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174" w:rsidRDefault="00B55174" w:rsidP="00B55174">
      <w:pPr>
        <w:spacing w:after="0" w:line="240" w:lineRule="auto"/>
        <w:jc w:val="right"/>
        <w:rPr>
          <w:rFonts w:ascii="Arial" w:hAnsi="Arial" w:cs="Arial"/>
          <w:b/>
          <w:sz w:val="24"/>
          <w:szCs w:val="24"/>
        </w:rPr>
      </w:pPr>
      <w:bookmarkStart w:id="0" w:name="_GoBack"/>
      <w:bookmarkEnd w:id="0"/>
      <w:r>
        <w:rPr>
          <w:rFonts w:ascii="Arial" w:hAnsi="Arial" w:cs="Arial"/>
          <w:b/>
          <w:sz w:val="24"/>
          <w:szCs w:val="24"/>
        </w:rPr>
        <w:t>EBD #7.5rev</w:t>
      </w:r>
    </w:p>
    <w:p w:rsidR="00B55174" w:rsidRDefault="00B55174" w:rsidP="00B55174">
      <w:pPr>
        <w:spacing w:after="0" w:line="240" w:lineRule="auto"/>
        <w:jc w:val="right"/>
        <w:rPr>
          <w:rFonts w:ascii="Arial" w:hAnsi="Arial" w:cs="Arial"/>
          <w:b/>
          <w:sz w:val="24"/>
          <w:szCs w:val="24"/>
        </w:rPr>
      </w:pPr>
      <w:r>
        <w:rPr>
          <w:rFonts w:ascii="Arial" w:hAnsi="Arial" w:cs="Arial"/>
          <w:b/>
          <w:sz w:val="24"/>
          <w:szCs w:val="24"/>
        </w:rPr>
        <w:t>2017-2018</w:t>
      </w:r>
    </w:p>
    <w:p w:rsidR="00B55174" w:rsidRDefault="00B55174" w:rsidP="00D66B3C">
      <w:pPr>
        <w:jc w:val="center"/>
        <w:rPr>
          <w:rFonts w:ascii="Arial" w:hAnsi="Arial" w:cs="Arial"/>
          <w:b/>
          <w:sz w:val="24"/>
          <w:szCs w:val="24"/>
        </w:rPr>
      </w:pPr>
    </w:p>
    <w:p w:rsidR="00B55174" w:rsidRDefault="00B55174" w:rsidP="00D66B3C">
      <w:pPr>
        <w:jc w:val="center"/>
        <w:rPr>
          <w:rFonts w:ascii="Arial" w:hAnsi="Arial" w:cs="Arial"/>
          <w:b/>
          <w:sz w:val="24"/>
          <w:szCs w:val="24"/>
        </w:rPr>
      </w:pPr>
    </w:p>
    <w:p w:rsidR="00321E7E" w:rsidRPr="0043492F" w:rsidRDefault="00A004AB" w:rsidP="00D66B3C">
      <w:pPr>
        <w:jc w:val="center"/>
        <w:rPr>
          <w:rFonts w:ascii="Arial" w:hAnsi="Arial" w:cs="Arial"/>
          <w:b/>
          <w:sz w:val="24"/>
          <w:szCs w:val="24"/>
        </w:rPr>
      </w:pPr>
      <w:r w:rsidRPr="0043492F">
        <w:rPr>
          <w:rFonts w:ascii="Arial" w:hAnsi="Arial" w:cs="Arial"/>
          <w:b/>
          <w:sz w:val="24"/>
          <w:szCs w:val="24"/>
        </w:rPr>
        <w:t>American Library Association</w:t>
      </w:r>
    </w:p>
    <w:p w:rsidR="00A004AB" w:rsidRPr="0043492F" w:rsidRDefault="008B70A4" w:rsidP="00D66B3C">
      <w:pPr>
        <w:jc w:val="center"/>
        <w:rPr>
          <w:rFonts w:ascii="Arial" w:hAnsi="Arial" w:cs="Arial"/>
          <w:b/>
          <w:sz w:val="24"/>
          <w:szCs w:val="24"/>
        </w:rPr>
      </w:pPr>
      <w:r>
        <w:rPr>
          <w:rFonts w:ascii="Arial" w:hAnsi="Arial" w:cs="Arial"/>
          <w:b/>
          <w:sz w:val="24"/>
          <w:szCs w:val="24"/>
        </w:rPr>
        <w:t>Spring 2018 Executive Board Meeting</w:t>
      </w:r>
    </w:p>
    <w:p w:rsidR="009F1986" w:rsidRDefault="00A004AB" w:rsidP="002B398F">
      <w:pPr>
        <w:jc w:val="center"/>
        <w:rPr>
          <w:rFonts w:ascii="Arial" w:hAnsi="Arial" w:cs="Arial"/>
          <w:b/>
          <w:sz w:val="24"/>
          <w:szCs w:val="24"/>
        </w:rPr>
      </w:pPr>
      <w:r w:rsidRPr="0043492F">
        <w:rPr>
          <w:rFonts w:ascii="Arial" w:hAnsi="Arial" w:cs="Arial"/>
          <w:b/>
          <w:sz w:val="24"/>
          <w:szCs w:val="24"/>
        </w:rPr>
        <w:t>Report of President Elect, Loida Garcia-</w:t>
      </w:r>
      <w:proofErr w:type="spellStart"/>
      <w:r w:rsidRPr="0043492F">
        <w:rPr>
          <w:rFonts w:ascii="Arial" w:hAnsi="Arial" w:cs="Arial"/>
          <w:b/>
          <w:sz w:val="24"/>
          <w:szCs w:val="24"/>
        </w:rPr>
        <w:t>Febo</w:t>
      </w:r>
      <w:proofErr w:type="spellEnd"/>
    </w:p>
    <w:p w:rsidR="002B398F" w:rsidRPr="0043492F" w:rsidRDefault="002B398F" w:rsidP="002B398F">
      <w:pPr>
        <w:jc w:val="center"/>
        <w:rPr>
          <w:rFonts w:ascii="Arial" w:hAnsi="Arial" w:cs="Arial"/>
          <w:sz w:val="24"/>
          <w:szCs w:val="24"/>
        </w:rPr>
      </w:pPr>
    </w:p>
    <w:p w:rsidR="009F1986" w:rsidRPr="0043492F" w:rsidRDefault="009F1986">
      <w:pPr>
        <w:rPr>
          <w:rFonts w:ascii="Arial" w:hAnsi="Arial" w:cs="Arial"/>
          <w:sz w:val="24"/>
          <w:szCs w:val="24"/>
          <w:u w:val="single"/>
        </w:rPr>
      </w:pPr>
      <w:r w:rsidRPr="0043492F">
        <w:rPr>
          <w:rFonts w:ascii="Arial" w:hAnsi="Arial" w:cs="Arial"/>
          <w:sz w:val="24"/>
          <w:szCs w:val="24"/>
          <w:u w:val="single"/>
        </w:rPr>
        <w:t xml:space="preserve">Committee </w:t>
      </w:r>
      <w:r w:rsidR="008B70A4">
        <w:rPr>
          <w:rFonts w:ascii="Arial" w:hAnsi="Arial" w:cs="Arial"/>
          <w:sz w:val="24"/>
          <w:szCs w:val="24"/>
          <w:u w:val="single"/>
        </w:rPr>
        <w:t>Appointments</w:t>
      </w:r>
    </w:p>
    <w:p w:rsidR="008B70A4" w:rsidRDefault="008B70A4">
      <w:pPr>
        <w:rPr>
          <w:rFonts w:ascii="Arial" w:hAnsi="Arial" w:cs="Arial"/>
          <w:sz w:val="24"/>
          <w:szCs w:val="24"/>
        </w:rPr>
      </w:pPr>
      <w:r w:rsidRPr="008B70A4">
        <w:rPr>
          <w:rFonts w:ascii="Arial" w:hAnsi="Arial" w:cs="Arial"/>
          <w:sz w:val="24"/>
          <w:szCs w:val="24"/>
        </w:rPr>
        <w:t xml:space="preserve">I worked extensively with </w:t>
      </w:r>
      <w:r>
        <w:rPr>
          <w:rFonts w:ascii="Arial" w:hAnsi="Arial" w:cs="Arial"/>
          <w:sz w:val="24"/>
          <w:szCs w:val="24"/>
        </w:rPr>
        <w:t xml:space="preserve">JoAnne </w:t>
      </w:r>
      <w:proofErr w:type="spellStart"/>
      <w:r>
        <w:rPr>
          <w:rFonts w:ascii="Arial" w:hAnsi="Arial" w:cs="Arial"/>
          <w:sz w:val="24"/>
          <w:szCs w:val="24"/>
        </w:rPr>
        <w:t>Kempf</w:t>
      </w:r>
      <w:proofErr w:type="spellEnd"/>
      <w:r w:rsidRPr="008B70A4">
        <w:rPr>
          <w:rFonts w:ascii="Arial" w:hAnsi="Arial" w:cs="Arial"/>
          <w:sz w:val="24"/>
          <w:szCs w:val="24"/>
        </w:rPr>
        <w:t xml:space="preserve"> in the ALA Governance Office to make appointments and identify alternates for declined appointments. This work is ongoing. </w:t>
      </w:r>
    </w:p>
    <w:p w:rsidR="007F5705" w:rsidRPr="007F5705" w:rsidRDefault="007F5705" w:rsidP="00193E44">
      <w:pPr>
        <w:tabs>
          <w:tab w:val="left" w:pos="3930"/>
        </w:tabs>
        <w:rPr>
          <w:rFonts w:ascii="Arial" w:hAnsi="Arial" w:cs="Arial"/>
          <w:sz w:val="24"/>
          <w:szCs w:val="24"/>
          <w:u w:val="single"/>
        </w:rPr>
      </w:pPr>
      <w:r w:rsidRPr="007F5705">
        <w:rPr>
          <w:rFonts w:ascii="Arial" w:hAnsi="Arial" w:cs="Arial"/>
          <w:sz w:val="24"/>
          <w:szCs w:val="24"/>
          <w:u w:val="single"/>
        </w:rPr>
        <w:t>Collaboration with the ALA Executive Director</w:t>
      </w:r>
    </w:p>
    <w:p w:rsidR="007F5705" w:rsidRDefault="007F5705" w:rsidP="00193E44">
      <w:pPr>
        <w:tabs>
          <w:tab w:val="left" w:pos="3930"/>
        </w:tabs>
        <w:rPr>
          <w:rFonts w:ascii="Arial" w:hAnsi="Arial" w:cs="Arial"/>
          <w:sz w:val="24"/>
          <w:szCs w:val="24"/>
        </w:rPr>
      </w:pPr>
      <w:r w:rsidRPr="007F5705">
        <w:rPr>
          <w:rFonts w:ascii="Arial" w:hAnsi="Arial" w:cs="Arial"/>
          <w:sz w:val="24"/>
          <w:szCs w:val="24"/>
        </w:rPr>
        <w:t xml:space="preserve">Mary and I are in constant communication. We have discussed my goals for 2018-2019 and how they fit into current ALA initiatives and activities. </w:t>
      </w:r>
      <w:r w:rsidR="00AB2BAE">
        <w:rPr>
          <w:rFonts w:ascii="Arial" w:hAnsi="Arial" w:cs="Arial"/>
          <w:sz w:val="24"/>
          <w:szCs w:val="24"/>
        </w:rPr>
        <w:t xml:space="preserve">I appreciate Mary’s advice and support immensely. </w:t>
      </w:r>
      <w:r w:rsidRPr="007F5705">
        <w:rPr>
          <w:rFonts w:ascii="Arial" w:hAnsi="Arial" w:cs="Arial"/>
          <w:sz w:val="24"/>
          <w:szCs w:val="24"/>
        </w:rPr>
        <w:t>I believe we have identified some real opportunities moving forward to strengthen the Association’s work for the membership, for libraries, and for the public.</w:t>
      </w:r>
    </w:p>
    <w:p w:rsidR="00AB2BAE" w:rsidRPr="00AB2BAE" w:rsidRDefault="00AB2BAE" w:rsidP="00193E44">
      <w:pPr>
        <w:tabs>
          <w:tab w:val="left" w:pos="3930"/>
        </w:tabs>
        <w:rPr>
          <w:rFonts w:ascii="Arial" w:hAnsi="Arial" w:cs="Arial"/>
          <w:sz w:val="24"/>
          <w:szCs w:val="24"/>
          <w:u w:val="single"/>
        </w:rPr>
      </w:pPr>
      <w:r w:rsidRPr="00AB2BAE">
        <w:rPr>
          <w:rFonts w:ascii="Arial" w:hAnsi="Arial" w:cs="Arial"/>
          <w:sz w:val="24"/>
          <w:szCs w:val="24"/>
          <w:u w:val="single"/>
        </w:rPr>
        <w:t>Collaboration with ALA President</w:t>
      </w:r>
    </w:p>
    <w:p w:rsidR="00AB2BAE" w:rsidRPr="007F5705" w:rsidRDefault="00AB2BAE" w:rsidP="00193E44">
      <w:pPr>
        <w:tabs>
          <w:tab w:val="left" w:pos="3930"/>
        </w:tabs>
        <w:rPr>
          <w:rFonts w:ascii="Arial" w:hAnsi="Arial" w:cs="Arial"/>
          <w:sz w:val="24"/>
          <w:szCs w:val="24"/>
        </w:rPr>
      </w:pPr>
      <w:r>
        <w:rPr>
          <w:rFonts w:ascii="Arial" w:hAnsi="Arial" w:cs="Arial"/>
          <w:sz w:val="24"/>
          <w:szCs w:val="24"/>
        </w:rPr>
        <w:t>I am very grateful for the support and advice of Jim. We met in New York, where we both reside, in March to converse about ongoing initiatives and concepts to benefit our members, our profession, and the association’s strategies.</w:t>
      </w:r>
    </w:p>
    <w:p w:rsidR="00DA5AC3" w:rsidRPr="00DA5AC3" w:rsidRDefault="00DA5AC3" w:rsidP="00DA5AC3">
      <w:pPr>
        <w:tabs>
          <w:tab w:val="left" w:pos="3930"/>
        </w:tabs>
        <w:rPr>
          <w:rFonts w:ascii="Arial" w:hAnsi="Arial" w:cs="Arial"/>
          <w:sz w:val="24"/>
          <w:szCs w:val="24"/>
          <w:u w:val="single"/>
        </w:rPr>
      </w:pPr>
      <w:r w:rsidRPr="00DA5AC3">
        <w:rPr>
          <w:rFonts w:ascii="Arial" w:hAnsi="Arial" w:cs="Arial"/>
          <w:sz w:val="24"/>
          <w:szCs w:val="24"/>
          <w:u w:val="single"/>
        </w:rPr>
        <w:t>Presidential Focus</w:t>
      </w:r>
    </w:p>
    <w:p w:rsidR="00DA5AC3" w:rsidRPr="00DA5AC3" w:rsidRDefault="00DA5AC3" w:rsidP="00DA5AC3">
      <w:pPr>
        <w:tabs>
          <w:tab w:val="left" w:pos="3930"/>
        </w:tabs>
        <w:rPr>
          <w:rFonts w:ascii="Arial" w:hAnsi="Arial" w:cs="Arial"/>
          <w:sz w:val="24"/>
          <w:szCs w:val="24"/>
        </w:rPr>
      </w:pPr>
      <w:r w:rsidRPr="00DA5AC3">
        <w:rPr>
          <w:rFonts w:ascii="Arial" w:hAnsi="Arial" w:cs="Arial"/>
          <w:sz w:val="24"/>
          <w:szCs w:val="24"/>
        </w:rPr>
        <w:t xml:space="preserve">I met with my Advisory Board during the Midwinter Meeting and I updated them on the approved budget proposal. We have continued working online on potential actions to support the work of ALA existing initiatives related to advocacy, diversity, international relations and wellness which </w:t>
      </w:r>
      <w:r w:rsidR="00F117C2">
        <w:rPr>
          <w:rFonts w:ascii="Arial" w:hAnsi="Arial" w:cs="Arial"/>
          <w:sz w:val="24"/>
          <w:szCs w:val="24"/>
        </w:rPr>
        <w:t xml:space="preserve">also </w:t>
      </w:r>
      <w:r w:rsidRPr="00DA5AC3">
        <w:rPr>
          <w:rFonts w:ascii="Arial" w:hAnsi="Arial" w:cs="Arial"/>
          <w:sz w:val="24"/>
          <w:szCs w:val="24"/>
        </w:rPr>
        <w:t>bring expanded professional development for our members.</w:t>
      </w:r>
    </w:p>
    <w:p w:rsidR="00DA5AC3" w:rsidRPr="00DA5AC3" w:rsidRDefault="00DA5AC3" w:rsidP="00DA5AC3">
      <w:pPr>
        <w:tabs>
          <w:tab w:val="left" w:pos="3930"/>
        </w:tabs>
        <w:rPr>
          <w:rFonts w:ascii="Arial" w:hAnsi="Arial" w:cs="Arial"/>
          <w:sz w:val="24"/>
          <w:szCs w:val="24"/>
        </w:rPr>
      </w:pPr>
      <w:r w:rsidRPr="00DA5AC3">
        <w:rPr>
          <w:rFonts w:ascii="Arial" w:hAnsi="Arial" w:cs="Arial"/>
          <w:sz w:val="24"/>
          <w:szCs w:val="24"/>
        </w:rPr>
        <w:t xml:space="preserve">Advocacy: Support the advocacy activities started by the Washington Office related to storytelling to impact library advocacy. </w:t>
      </w:r>
    </w:p>
    <w:p w:rsidR="00DA5AC3" w:rsidRPr="00DA5AC3" w:rsidRDefault="00DA5AC3" w:rsidP="00DA5AC3">
      <w:pPr>
        <w:tabs>
          <w:tab w:val="left" w:pos="3930"/>
        </w:tabs>
        <w:rPr>
          <w:rFonts w:ascii="Arial" w:hAnsi="Arial" w:cs="Arial"/>
          <w:sz w:val="24"/>
          <w:szCs w:val="24"/>
        </w:rPr>
      </w:pPr>
      <w:r w:rsidRPr="00DA5AC3">
        <w:rPr>
          <w:rFonts w:ascii="Arial" w:hAnsi="Arial" w:cs="Arial"/>
          <w:sz w:val="24"/>
          <w:szCs w:val="24"/>
        </w:rPr>
        <w:t>Diversity: Raise the visibility of a diverse representation of library workers, champions and patrons, and to help deepen the understanding of the principles of ALA’s Equity, Diversity, and Inclusion Strategic Initiative.</w:t>
      </w:r>
    </w:p>
    <w:p w:rsidR="00DA5AC3" w:rsidRPr="00DA5AC3" w:rsidRDefault="00DA5AC3" w:rsidP="00DA5AC3">
      <w:pPr>
        <w:tabs>
          <w:tab w:val="left" w:pos="3930"/>
        </w:tabs>
        <w:rPr>
          <w:rFonts w:ascii="Arial" w:hAnsi="Arial" w:cs="Arial"/>
          <w:sz w:val="24"/>
          <w:szCs w:val="24"/>
        </w:rPr>
      </w:pPr>
      <w:r w:rsidRPr="00DA5AC3">
        <w:rPr>
          <w:rFonts w:ascii="Arial" w:hAnsi="Arial" w:cs="Arial"/>
          <w:sz w:val="24"/>
          <w:szCs w:val="24"/>
        </w:rPr>
        <w:t xml:space="preserve">International Relations: Support work done by the International Relations Office to increase the international membership which has experience a decline via opportunities related to education and engagement. </w:t>
      </w:r>
    </w:p>
    <w:p w:rsidR="007F5705" w:rsidRDefault="00DA5AC3" w:rsidP="00DA5AC3">
      <w:pPr>
        <w:tabs>
          <w:tab w:val="left" w:pos="3930"/>
        </w:tabs>
        <w:rPr>
          <w:rFonts w:ascii="Arial" w:hAnsi="Arial" w:cs="Arial"/>
          <w:sz w:val="24"/>
          <w:szCs w:val="24"/>
        </w:rPr>
      </w:pPr>
      <w:r w:rsidRPr="00DA5AC3">
        <w:rPr>
          <w:rFonts w:ascii="Arial" w:hAnsi="Arial" w:cs="Arial"/>
          <w:sz w:val="24"/>
          <w:szCs w:val="24"/>
        </w:rPr>
        <w:lastRenderedPageBreak/>
        <w:t>Wellness: Support the review of the ALA-APA Wellness website, and enhance the existing programs for library workers during the ALA conferences.</w:t>
      </w:r>
      <w:r w:rsidR="00F117C2">
        <w:rPr>
          <w:rFonts w:ascii="Arial" w:hAnsi="Arial" w:cs="Arial"/>
          <w:sz w:val="24"/>
          <w:szCs w:val="24"/>
        </w:rPr>
        <w:t xml:space="preserve"> </w:t>
      </w:r>
    </w:p>
    <w:p w:rsidR="002B398F" w:rsidRDefault="002B398F" w:rsidP="00DA5AC3">
      <w:pPr>
        <w:tabs>
          <w:tab w:val="left" w:pos="3930"/>
        </w:tabs>
        <w:rPr>
          <w:rFonts w:ascii="Arial" w:hAnsi="Arial" w:cs="Arial"/>
          <w:sz w:val="24"/>
          <w:szCs w:val="24"/>
        </w:rPr>
      </w:pPr>
    </w:p>
    <w:p w:rsidR="008B0751" w:rsidRDefault="008B0751" w:rsidP="00006D73">
      <w:pPr>
        <w:tabs>
          <w:tab w:val="left" w:pos="3930"/>
        </w:tabs>
        <w:rPr>
          <w:rFonts w:ascii="Arial" w:hAnsi="Arial" w:cs="Arial"/>
          <w:sz w:val="24"/>
          <w:szCs w:val="24"/>
          <w:u w:val="single"/>
        </w:rPr>
      </w:pPr>
      <w:r w:rsidRPr="0043492F">
        <w:rPr>
          <w:rFonts w:ascii="Arial" w:hAnsi="Arial" w:cs="Arial"/>
          <w:sz w:val="24"/>
          <w:szCs w:val="24"/>
          <w:u w:val="single"/>
        </w:rPr>
        <w:t>Interviews</w:t>
      </w:r>
    </w:p>
    <w:p w:rsidR="00077240" w:rsidRPr="00077240" w:rsidRDefault="00F117C2" w:rsidP="00077240">
      <w:pPr>
        <w:tabs>
          <w:tab w:val="left" w:pos="3930"/>
        </w:tabs>
        <w:rPr>
          <w:rFonts w:ascii="Arial" w:hAnsi="Arial" w:cs="Arial"/>
          <w:sz w:val="24"/>
          <w:szCs w:val="24"/>
        </w:rPr>
      </w:pPr>
      <w:r w:rsidRPr="00F117C2">
        <w:rPr>
          <w:rFonts w:ascii="Arial" w:hAnsi="Arial" w:cs="Arial"/>
          <w:sz w:val="24"/>
          <w:szCs w:val="24"/>
        </w:rPr>
        <w:t>Kojo Nnamdi Show, a daily local talk show broadcast by WAMU, the DC region's NPR affiliate</w:t>
      </w:r>
      <w:r w:rsidR="00077240">
        <w:rPr>
          <w:rFonts w:ascii="Arial" w:hAnsi="Arial" w:cs="Arial"/>
          <w:sz w:val="24"/>
          <w:szCs w:val="24"/>
        </w:rPr>
        <w:t xml:space="preserve">. </w:t>
      </w:r>
      <w:r w:rsidR="00077240" w:rsidRPr="00077240">
        <w:rPr>
          <w:rFonts w:ascii="Arial" w:hAnsi="Arial" w:cs="Arial"/>
          <w:sz w:val="24"/>
          <w:szCs w:val="24"/>
        </w:rPr>
        <w:t xml:space="preserve">Wayne Wiegand, author of the upcoming book "The Desegregation of Public Libraries in the Jim Crow South: </w:t>
      </w:r>
      <w:r w:rsidR="00077240">
        <w:rPr>
          <w:rFonts w:ascii="Arial" w:hAnsi="Arial" w:cs="Arial"/>
          <w:sz w:val="24"/>
          <w:szCs w:val="24"/>
        </w:rPr>
        <w:t>Civil Rights and Local Activism,</w:t>
      </w:r>
      <w:r w:rsidR="00077240" w:rsidRPr="00077240">
        <w:rPr>
          <w:rFonts w:ascii="Arial" w:hAnsi="Arial" w:cs="Arial"/>
          <w:sz w:val="24"/>
          <w:szCs w:val="24"/>
        </w:rPr>
        <w:t xml:space="preserve">" </w:t>
      </w:r>
      <w:r w:rsidR="00077240">
        <w:rPr>
          <w:rFonts w:ascii="Arial" w:hAnsi="Arial" w:cs="Arial"/>
          <w:sz w:val="24"/>
          <w:szCs w:val="24"/>
        </w:rPr>
        <w:t xml:space="preserve">was featured on the show. As a representative of the ALA, I spoke about ALA </w:t>
      </w:r>
      <w:r w:rsidR="00431E27">
        <w:rPr>
          <w:rFonts w:ascii="Arial" w:hAnsi="Arial" w:cs="Arial"/>
          <w:sz w:val="24"/>
          <w:szCs w:val="24"/>
        </w:rPr>
        <w:t xml:space="preserve">ongoing </w:t>
      </w:r>
      <w:r w:rsidR="00077240">
        <w:rPr>
          <w:rFonts w:ascii="Arial" w:hAnsi="Arial" w:cs="Arial"/>
          <w:sz w:val="24"/>
          <w:szCs w:val="24"/>
        </w:rPr>
        <w:t xml:space="preserve">actions to reduce barriers. </w:t>
      </w:r>
    </w:p>
    <w:p w:rsidR="00012DCF" w:rsidRDefault="00012DCF" w:rsidP="00012DCF">
      <w:pPr>
        <w:tabs>
          <w:tab w:val="left" w:pos="3930"/>
        </w:tabs>
        <w:rPr>
          <w:rFonts w:ascii="Arial" w:hAnsi="Arial" w:cs="Arial"/>
          <w:sz w:val="24"/>
          <w:szCs w:val="24"/>
        </w:rPr>
      </w:pPr>
    </w:p>
    <w:p w:rsidR="00EB231B" w:rsidRDefault="00EB231B" w:rsidP="00012DCF">
      <w:pPr>
        <w:tabs>
          <w:tab w:val="left" w:pos="3930"/>
        </w:tabs>
        <w:rPr>
          <w:rFonts w:ascii="Arial" w:hAnsi="Arial" w:cs="Arial"/>
          <w:sz w:val="24"/>
          <w:szCs w:val="24"/>
          <w:u w:val="single"/>
        </w:rPr>
      </w:pPr>
      <w:r w:rsidRPr="00560C0A">
        <w:rPr>
          <w:rFonts w:ascii="Arial" w:hAnsi="Arial" w:cs="Arial"/>
          <w:sz w:val="24"/>
          <w:szCs w:val="24"/>
          <w:u w:val="single"/>
        </w:rPr>
        <w:t>Travel and speaking engagements</w:t>
      </w:r>
    </w:p>
    <w:p w:rsidR="00BA21C5" w:rsidRDefault="00BA21C5" w:rsidP="00012DCF">
      <w:pPr>
        <w:tabs>
          <w:tab w:val="left" w:pos="3930"/>
        </w:tabs>
        <w:rPr>
          <w:rFonts w:ascii="Arial" w:hAnsi="Arial" w:cs="Arial"/>
          <w:sz w:val="24"/>
          <w:szCs w:val="24"/>
          <w:u w:val="single"/>
        </w:rPr>
      </w:pPr>
    </w:p>
    <w:p w:rsidR="00BA21C5" w:rsidRPr="00BA21C5" w:rsidRDefault="00BA21C5" w:rsidP="00012DCF">
      <w:pPr>
        <w:tabs>
          <w:tab w:val="left" w:pos="3930"/>
        </w:tabs>
        <w:rPr>
          <w:rFonts w:ascii="Arial" w:hAnsi="Arial" w:cs="Arial"/>
          <w:sz w:val="24"/>
          <w:szCs w:val="24"/>
        </w:rPr>
      </w:pPr>
      <w:r w:rsidRPr="00BA21C5">
        <w:rPr>
          <w:rFonts w:ascii="Arial" w:hAnsi="Arial" w:cs="Arial"/>
          <w:sz w:val="24"/>
          <w:szCs w:val="24"/>
        </w:rPr>
        <w:t xml:space="preserve">February 28: Attended the </w:t>
      </w:r>
      <w:proofErr w:type="spellStart"/>
      <w:r w:rsidRPr="00BA21C5">
        <w:rPr>
          <w:rFonts w:ascii="Arial" w:hAnsi="Arial" w:cs="Arial"/>
          <w:sz w:val="24"/>
          <w:szCs w:val="24"/>
        </w:rPr>
        <w:t>the</w:t>
      </w:r>
      <w:proofErr w:type="spellEnd"/>
      <w:r w:rsidRPr="00BA21C5">
        <w:rPr>
          <w:rFonts w:ascii="Arial" w:hAnsi="Arial" w:cs="Arial"/>
          <w:sz w:val="24"/>
          <w:szCs w:val="24"/>
        </w:rPr>
        <w:t xml:space="preserve"> Convocation Reception of the Art Librarians Society of North America 46</w:t>
      </w:r>
      <w:r w:rsidRPr="00BA21C5">
        <w:rPr>
          <w:rFonts w:ascii="Arial" w:hAnsi="Arial" w:cs="Arial"/>
          <w:sz w:val="24"/>
          <w:szCs w:val="24"/>
          <w:vertAlign w:val="superscript"/>
        </w:rPr>
        <w:t>th</w:t>
      </w:r>
      <w:r w:rsidRPr="00BA21C5">
        <w:rPr>
          <w:rFonts w:ascii="Arial" w:hAnsi="Arial" w:cs="Arial"/>
          <w:sz w:val="24"/>
          <w:szCs w:val="24"/>
        </w:rPr>
        <w:t xml:space="preserve"> Annual Conference in New York City</w:t>
      </w:r>
    </w:p>
    <w:p w:rsidR="00560C0A" w:rsidRPr="00560C0A" w:rsidRDefault="00560C0A" w:rsidP="00560C0A">
      <w:pPr>
        <w:tabs>
          <w:tab w:val="left" w:pos="3930"/>
        </w:tabs>
        <w:spacing w:after="0" w:line="240" w:lineRule="auto"/>
        <w:rPr>
          <w:rFonts w:ascii="Arial" w:hAnsi="Arial" w:cs="Arial"/>
          <w:sz w:val="24"/>
          <w:szCs w:val="24"/>
          <w:u w:val="single"/>
        </w:rPr>
      </w:pPr>
    </w:p>
    <w:p w:rsidR="00AB2BAE" w:rsidRPr="00560C0A" w:rsidRDefault="00560C0A" w:rsidP="00560C0A">
      <w:pPr>
        <w:tabs>
          <w:tab w:val="left" w:pos="3930"/>
        </w:tabs>
        <w:spacing w:after="0" w:line="240" w:lineRule="auto"/>
        <w:rPr>
          <w:rFonts w:ascii="Arial" w:hAnsi="Arial" w:cs="Arial"/>
          <w:sz w:val="24"/>
          <w:szCs w:val="24"/>
        </w:rPr>
      </w:pPr>
      <w:r w:rsidRPr="00560C0A">
        <w:rPr>
          <w:rFonts w:ascii="Arial" w:hAnsi="Arial" w:cs="Arial"/>
          <w:sz w:val="24"/>
          <w:szCs w:val="24"/>
        </w:rPr>
        <w:t>March 8-11</w:t>
      </w:r>
      <w:r w:rsidR="00F16465">
        <w:rPr>
          <w:rFonts w:ascii="Arial" w:hAnsi="Arial" w:cs="Arial"/>
          <w:sz w:val="24"/>
          <w:szCs w:val="24"/>
        </w:rPr>
        <w:t>:</w:t>
      </w:r>
      <w:r w:rsidRPr="00560C0A">
        <w:rPr>
          <w:rFonts w:ascii="Arial" w:hAnsi="Arial" w:cs="Arial"/>
          <w:sz w:val="24"/>
          <w:szCs w:val="24"/>
        </w:rPr>
        <w:t xml:space="preserve"> Alaska Library Association Annual Conference – Keynote: </w:t>
      </w:r>
      <w:r w:rsidR="00077240">
        <w:rPr>
          <w:rFonts w:ascii="Arial" w:hAnsi="Arial" w:cs="Arial"/>
          <w:sz w:val="24"/>
          <w:szCs w:val="24"/>
        </w:rPr>
        <w:t>“Together we can: libraries building community.”</w:t>
      </w:r>
    </w:p>
    <w:p w:rsidR="00560C0A" w:rsidRPr="00560C0A" w:rsidRDefault="00560C0A" w:rsidP="00560C0A">
      <w:pPr>
        <w:tabs>
          <w:tab w:val="left" w:pos="3930"/>
        </w:tabs>
        <w:spacing w:after="0" w:line="240" w:lineRule="auto"/>
        <w:rPr>
          <w:rFonts w:ascii="Arial" w:hAnsi="Arial" w:cs="Arial"/>
          <w:sz w:val="24"/>
          <w:szCs w:val="24"/>
        </w:rPr>
      </w:pPr>
    </w:p>
    <w:p w:rsidR="00560C0A" w:rsidRDefault="00560C0A" w:rsidP="00560C0A">
      <w:pPr>
        <w:tabs>
          <w:tab w:val="left" w:pos="3930"/>
        </w:tabs>
        <w:spacing w:after="0" w:line="240" w:lineRule="auto"/>
        <w:rPr>
          <w:rFonts w:ascii="Arial" w:hAnsi="Arial" w:cs="Arial"/>
          <w:sz w:val="24"/>
          <w:szCs w:val="24"/>
        </w:rPr>
      </w:pPr>
      <w:r w:rsidRPr="00560C0A">
        <w:rPr>
          <w:rFonts w:ascii="Arial" w:hAnsi="Arial" w:cs="Arial"/>
          <w:sz w:val="24"/>
          <w:szCs w:val="24"/>
        </w:rPr>
        <w:t>March 13-17</w:t>
      </w:r>
      <w:r w:rsidR="00F16465">
        <w:rPr>
          <w:rFonts w:ascii="Arial" w:hAnsi="Arial" w:cs="Arial"/>
          <w:sz w:val="24"/>
          <w:szCs w:val="24"/>
        </w:rPr>
        <w:t>:</w:t>
      </w:r>
      <w:r w:rsidRPr="00560C0A">
        <w:rPr>
          <w:rFonts w:ascii="Arial" w:hAnsi="Arial" w:cs="Arial"/>
          <w:sz w:val="24"/>
          <w:szCs w:val="24"/>
        </w:rPr>
        <w:t xml:space="preserve"> </w:t>
      </w:r>
      <w:proofErr w:type="spellStart"/>
      <w:r w:rsidRPr="00560C0A">
        <w:rPr>
          <w:rFonts w:ascii="Arial" w:hAnsi="Arial" w:cs="Arial"/>
          <w:sz w:val="24"/>
          <w:szCs w:val="24"/>
        </w:rPr>
        <w:t>Convegno</w:t>
      </w:r>
      <w:proofErr w:type="spellEnd"/>
      <w:r w:rsidRPr="00560C0A">
        <w:rPr>
          <w:rFonts w:ascii="Arial" w:hAnsi="Arial" w:cs="Arial"/>
          <w:sz w:val="24"/>
          <w:szCs w:val="24"/>
        </w:rPr>
        <w:t xml:space="preserve"> </w:t>
      </w:r>
      <w:proofErr w:type="spellStart"/>
      <w:r w:rsidRPr="00560C0A">
        <w:rPr>
          <w:rFonts w:ascii="Arial" w:hAnsi="Arial" w:cs="Arial"/>
          <w:sz w:val="24"/>
          <w:szCs w:val="24"/>
        </w:rPr>
        <w:t>Stelline</w:t>
      </w:r>
      <w:proofErr w:type="spellEnd"/>
      <w:r w:rsidRPr="00560C0A">
        <w:rPr>
          <w:rFonts w:ascii="Arial" w:hAnsi="Arial" w:cs="Arial"/>
          <w:sz w:val="24"/>
          <w:szCs w:val="24"/>
        </w:rPr>
        <w:t xml:space="preserve"> from the Milan Library Association in Italy – Keynote:</w:t>
      </w:r>
      <w:r w:rsidR="00077240">
        <w:rPr>
          <w:rFonts w:ascii="Arial" w:hAnsi="Arial" w:cs="Arial"/>
          <w:sz w:val="24"/>
          <w:szCs w:val="24"/>
        </w:rPr>
        <w:t xml:space="preserve"> “Libraries are for everyone: developing communities, providing access, and saving lives.” </w:t>
      </w:r>
      <w:r w:rsidR="00012DCF">
        <w:rPr>
          <w:rFonts w:ascii="Arial" w:hAnsi="Arial" w:cs="Arial"/>
          <w:sz w:val="24"/>
          <w:szCs w:val="24"/>
        </w:rPr>
        <w:t xml:space="preserve">This speech was included and already published in the printed conference proceedings. </w:t>
      </w:r>
      <w:r w:rsidRPr="00560C0A">
        <w:rPr>
          <w:rFonts w:ascii="Arial" w:hAnsi="Arial" w:cs="Arial"/>
          <w:sz w:val="24"/>
          <w:szCs w:val="24"/>
        </w:rPr>
        <w:t>The U.S. Embassy provided financial support for this travel</w:t>
      </w:r>
    </w:p>
    <w:p w:rsidR="00077240" w:rsidRDefault="00077240" w:rsidP="00560C0A">
      <w:pPr>
        <w:tabs>
          <w:tab w:val="left" w:pos="3930"/>
        </w:tabs>
        <w:spacing w:after="0" w:line="240" w:lineRule="auto"/>
        <w:rPr>
          <w:rFonts w:ascii="Arial" w:hAnsi="Arial" w:cs="Arial"/>
          <w:sz w:val="24"/>
          <w:szCs w:val="24"/>
        </w:rPr>
      </w:pPr>
    </w:p>
    <w:p w:rsidR="00077240" w:rsidRDefault="00077240" w:rsidP="00560C0A">
      <w:pPr>
        <w:tabs>
          <w:tab w:val="left" w:pos="3930"/>
        </w:tabs>
        <w:spacing w:after="0" w:line="240" w:lineRule="auto"/>
        <w:rPr>
          <w:rFonts w:ascii="Arial" w:hAnsi="Arial" w:cs="Arial"/>
          <w:sz w:val="24"/>
          <w:szCs w:val="24"/>
        </w:rPr>
      </w:pPr>
      <w:r>
        <w:rPr>
          <w:rFonts w:ascii="Arial" w:hAnsi="Arial" w:cs="Arial"/>
          <w:sz w:val="24"/>
          <w:szCs w:val="24"/>
        </w:rPr>
        <w:t>May 26</w:t>
      </w:r>
      <w:r w:rsidR="00F16465">
        <w:rPr>
          <w:rFonts w:ascii="Arial" w:hAnsi="Arial" w:cs="Arial"/>
          <w:sz w:val="24"/>
          <w:szCs w:val="24"/>
        </w:rPr>
        <w:t>:</w:t>
      </w:r>
      <w:r>
        <w:rPr>
          <w:rFonts w:ascii="Arial" w:hAnsi="Arial" w:cs="Arial"/>
          <w:sz w:val="24"/>
          <w:szCs w:val="24"/>
        </w:rPr>
        <w:t xml:space="preserve"> NYC Feminist Zine Fest at Barnard College.</w:t>
      </w:r>
    </w:p>
    <w:p w:rsidR="00560C0A" w:rsidRPr="00560C0A" w:rsidRDefault="00560C0A" w:rsidP="00560C0A">
      <w:pPr>
        <w:tabs>
          <w:tab w:val="left" w:pos="3930"/>
        </w:tabs>
        <w:spacing w:after="0" w:line="240" w:lineRule="auto"/>
        <w:rPr>
          <w:rFonts w:ascii="Arial" w:hAnsi="Arial" w:cs="Arial"/>
          <w:sz w:val="24"/>
          <w:szCs w:val="24"/>
        </w:rPr>
      </w:pPr>
    </w:p>
    <w:p w:rsidR="00560C0A" w:rsidRDefault="00560C0A" w:rsidP="00560C0A">
      <w:pPr>
        <w:tabs>
          <w:tab w:val="left" w:pos="3930"/>
        </w:tabs>
        <w:spacing w:after="0" w:line="240" w:lineRule="auto"/>
        <w:rPr>
          <w:rFonts w:ascii="Arial" w:hAnsi="Arial" w:cs="Arial"/>
          <w:sz w:val="24"/>
          <w:szCs w:val="24"/>
        </w:rPr>
      </w:pPr>
      <w:r w:rsidRPr="00560C0A">
        <w:rPr>
          <w:rFonts w:ascii="Arial" w:hAnsi="Arial" w:cs="Arial"/>
          <w:sz w:val="24"/>
          <w:szCs w:val="24"/>
        </w:rPr>
        <w:t>April 3</w:t>
      </w:r>
      <w:r w:rsidR="00F16465">
        <w:rPr>
          <w:rFonts w:ascii="Arial" w:hAnsi="Arial" w:cs="Arial"/>
          <w:sz w:val="24"/>
          <w:szCs w:val="24"/>
        </w:rPr>
        <w:t>:</w:t>
      </w:r>
      <w:r>
        <w:rPr>
          <w:rFonts w:ascii="Arial" w:hAnsi="Arial" w:cs="Arial"/>
          <w:sz w:val="24"/>
          <w:szCs w:val="24"/>
        </w:rPr>
        <w:t xml:space="preserve"> Master of Information</w:t>
      </w:r>
      <w:r w:rsidRPr="00560C0A">
        <w:rPr>
          <w:rFonts w:ascii="Arial" w:hAnsi="Arial" w:cs="Arial"/>
          <w:sz w:val="24"/>
          <w:szCs w:val="24"/>
        </w:rPr>
        <w:t xml:space="preserve"> Colloquium from Rutgers University</w:t>
      </w:r>
      <w:r>
        <w:rPr>
          <w:rFonts w:ascii="Arial" w:hAnsi="Arial" w:cs="Arial"/>
          <w:sz w:val="24"/>
          <w:szCs w:val="24"/>
        </w:rPr>
        <w:t xml:space="preserve"> School of Communication and Information</w:t>
      </w:r>
      <w:r w:rsidRPr="00560C0A">
        <w:rPr>
          <w:rFonts w:ascii="Arial" w:hAnsi="Arial" w:cs="Arial"/>
          <w:sz w:val="24"/>
          <w:szCs w:val="24"/>
        </w:rPr>
        <w:t xml:space="preserve"> – presentation under the event’s theme: </w:t>
      </w:r>
      <w:r w:rsidR="00077240">
        <w:rPr>
          <w:rFonts w:ascii="Arial" w:hAnsi="Arial" w:cs="Arial"/>
          <w:sz w:val="24"/>
          <w:szCs w:val="24"/>
        </w:rPr>
        <w:t>“</w:t>
      </w:r>
      <w:r w:rsidRPr="00560C0A">
        <w:rPr>
          <w:rFonts w:ascii="Arial" w:hAnsi="Arial" w:cs="Arial"/>
          <w:sz w:val="24"/>
          <w:szCs w:val="24"/>
        </w:rPr>
        <w:t>Helping Puerto Rican Libraries</w:t>
      </w:r>
      <w:r>
        <w:rPr>
          <w:rFonts w:ascii="Arial" w:hAnsi="Arial" w:cs="Arial"/>
          <w:sz w:val="24"/>
          <w:szCs w:val="24"/>
        </w:rPr>
        <w:t>.</w:t>
      </w:r>
      <w:r w:rsidR="00077240">
        <w:rPr>
          <w:rFonts w:ascii="Arial" w:hAnsi="Arial" w:cs="Arial"/>
          <w:sz w:val="24"/>
          <w:szCs w:val="24"/>
        </w:rPr>
        <w:t>”</w:t>
      </w:r>
    </w:p>
    <w:p w:rsidR="00077240" w:rsidRDefault="00077240" w:rsidP="00560C0A">
      <w:pPr>
        <w:tabs>
          <w:tab w:val="left" w:pos="3930"/>
        </w:tabs>
        <w:spacing w:after="0" w:line="240" w:lineRule="auto"/>
        <w:rPr>
          <w:rFonts w:ascii="Arial" w:hAnsi="Arial" w:cs="Arial"/>
          <w:sz w:val="24"/>
          <w:szCs w:val="24"/>
        </w:rPr>
      </w:pPr>
    </w:p>
    <w:p w:rsidR="00560C0A" w:rsidRDefault="00560C0A" w:rsidP="00560C0A">
      <w:pPr>
        <w:tabs>
          <w:tab w:val="left" w:pos="3930"/>
        </w:tabs>
        <w:spacing w:after="0" w:line="240" w:lineRule="auto"/>
        <w:rPr>
          <w:rFonts w:ascii="Arial" w:hAnsi="Arial" w:cs="Arial"/>
          <w:sz w:val="24"/>
          <w:szCs w:val="24"/>
        </w:rPr>
      </w:pPr>
    </w:p>
    <w:p w:rsidR="00560C0A" w:rsidRPr="00560C0A" w:rsidRDefault="00560C0A" w:rsidP="00560C0A">
      <w:pPr>
        <w:tabs>
          <w:tab w:val="left" w:pos="3930"/>
        </w:tabs>
        <w:spacing w:after="0" w:line="240" w:lineRule="auto"/>
        <w:rPr>
          <w:rFonts w:ascii="Arial" w:hAnsi="Arial" w:cs="Arial"/>
          <w:sz w:val="24"/>
          <w:szCs w:val="24"/>
          <w:u w:val="single"/>
        </w:rPr>
      </w:pPr>
      <w:r w:rsidRPr="00560C0A">
        <w:rPr>
          <w:rFonts w:ascii="Arial" w:hAnsi="Arial" w:cs="Arial"/>
          <w:sz w:val="24"/>
          <w:szCs w:val="24"/>
          <w:u w:val="single"/>
        </w:rPr>
        <w:t>Upcoming Travel</w:t>
      </w:r>
    </w:p>
    <w:p w:rsidR="00560C0A" w:rsidRDefault="00560C0A" w:rsidP="00560C0A">
      <w:pPr>
        <w:tabs>
          <w:tab w:val="left" w:pos="3930"/>
        </w:tabs>
        <w:spacing w:after="0" w:line="240" w:lineRule="auto"/>
        <w:rPr>
          <w:rFonts w:ascii="Arial" w:hAnsi="Arial" w:cs="Arial"/>
          <w:sz w:val="24"/>
          <w:szCs w:val="24"/>
        </w:rPr>
      </w:pPr>
    </w:p>
    <w:p w:rsidR="00560C0A" w:rsidRDefault="00560C0A" w:rsidP="00560C0A">
      <w:pPr>
        <w:tabs>
          <w:tab w:val="left" w:pos="3930"/>
        </w:tabs>
        <w:spacing w:after="0" w:line="240" w:lineRule="auto"/>
        <w:rPr>
          <w:rFonts w:ascii="Arial" w:hAnsi="Arial" w:cs="Arial"/>
          <w:sz w:val="24"/>
          <w:szCs w:val="24"/>
        </w:rPr>
      </w:pPr>
      <w:r>
        <w:rPr>
          <w:rFonts w:ascii="Arial" w:hAnsi="Arial" w:cs="Arial"/>
          <w:sz w:val="24"/>
          <w:szCs w:val="24"/>
        </w:rPr>
        <w:t>May 2-4</w:t>
      </w:r>
      <w:r w:rsidR="002B398F">
        <w:rPr>
          <w:rFonts w:ascii="Arial" w:hAnsi="Arial" w:cs="Arial"/>
          <w:sz w:val="24"/>
          <w:szCs w:val="24"/>
        </w:rPr>
        <w:t>:</w:t>
      </w:r>
      <w:r>
        <w:rPr>
          <w:rFonts w:ascii="Arial" w:hAnsi="Arial" w:cs="Arial"/>
          <w:sz w:val="24"/>
          <w:szCs w:val="24"/>
        </w:rPr>
        <w:t xml:space="preserve"> Costa Rica library conference. </w:t>
      </w:r>
      <w:r w:rsidR="00614F72">
        <w:rPr>
          <w:rFonts w:ascii="Arial" w:hAnsi="Arial" w:cs="Arial"/>
          <w:sz w:val="24"/>
          <w:szCs w:val="24"/>
        </w:rPr>
        <w:t xml:space="preserve">This speech will be included in the printed conference proceedings. </w:t>
      </w:r>
      <w:r>
        <w:rPr>
          <w:rFonts w:ascii="Arial" w:hAnsi="Arial" w:cs="Arial"/>
          <w:sz w:val="24"/>
          <w:szCs w:val="24"/>
        </w:rPr>
        <w:t>The U.S. Embassy provided financial support for this travel.</w:t>
      </w:r>
    </w:p>
    <w:p w:rsidR="00560C0A" w:rsidRDefault="00560C0A" w:rsidP="00560C0A">
      <w:pPr>
        <w:tabs>
          <w:tab w:val="left" w:pos="3930"/>
        </w:tabs>
        <w:spacing w:after="0" w:line="240" w:lineRule="auto"/>
        <w:rPr>
          <w:rFonts w:ascii="Arial" w:hAnsi="Arial" w:cs="Arial"/>
          <w:sz w:val="24"/>
          <w:szCs w:val="24"/>
        </w:rPr>
      </w:pPr>
    </w:p>
    <w:p w:rsidR="00560C0A" w:rsidRDefault="00560C0A" w:rsidP="00560C0A">
      <w:pPr>
        <w:tabs>
          <w:tab w:val="left" w:pos="3930"/>
        </w:tabs>
        <w:spacing w:after="0" w:line="240" w:lineRule="auto"/>
        <w:rPr>
          <w:rFonts w:ascii="Arial" w:hAnsi="Arial" w:cs="Arial"/>
          <w:sz w:val="24"/>
          <w:szCs w:val="24"/>
        </w:rPr>
      </w:pPr>
      <w:r>
        <w:rPr>
          <w:rFonts w:ascii="Arial" w:hAnsi="Arial" w:cs="Arial"/>
          <w:sz w:val="24"/>
          <w:szCs w:val="24"/>
        </w:rPr>
        <w:t>May 7-9</w:t>
      </w:r>
      <w:r w:rsidR="002B398F">
        <w:rPr>
          <w:rFonts w:ascii="Arial" w:hAnsi="Arial" w:cs="Arial"/>
          <w:sz w:val="24"/>
          <w:szCs w:val="24"/>
        </w:rPr>
        <w:t>:</w:t>
      </w:r>
      <w:r>
        <w:rPr>
          <w:rFonts w:ascii="Arial" w:hAnsi="Arial" w:cs="Arial"/>
          <w:sz w:val="24"/>
          <w:szCs w:val="24"/>
        </w:rPr>
        <w:t xml:space="preserve"> National Library Legislative Day in Washington DC</w:t>
      </w:r>
    </w:p>
    <w:p w:rsidR="00560C0A" w:rsidRDefault="00560C0A" w:rsidP="00560C0A">
      <w:pPr>
        <w:tabs>
          <w:tab w:val="left" w:pos="3930"/>
        </w:tabs>
        <w:spacing w:after="0" w:line="240" w:lineRule="auto"/>
        <w:rPr>
          <w:rFonts w:ascii="Arial" w:hAnsi="Arial" w:cs="Arial"/>
          <w:sz w:val="24"/>
          <w:szCs w:val="24"/>
        </w:rPr>
      </w:pPr>
    </w:p>
    <w:p w:rsidR="00560C0A" w:rsidRPr="00560C0A" w:rsidRDefault="00560C0A" w:rsidP="00560C0A">
      <w:pPr>
        <w:tabs>
          <w:tab w:val="left" w:pos="3930"/>
        </w:tabs>
        <w:spacing w:after="0" w:line="240" w:lineRule="auto"/>
        <w:rPr>
          <w:rFonts w:ascii="Arial" w:hAnsi="Arial" w:cs="Arial"/>
          <w:sz w:val="24"/>
          <w:szCs w:val="24"/>
        </w:rPr>
      </w:pPr>
    </w:p>
    <w:p w:rsidR="00D10878" w:rsidRPr="00D10878" w:rsidRDefault="00D10878" w:rsidP="00EB231B">
      <w:pPr>
        <w:tabs>
          <w:tab w:val="left" w:pos="3930"/>
        </w:tabs>
        <w:rPr>
          <w:rFonts w:ascii="Arial" w:hAnsi="Arial" w:cs="Arial"/>
          <w:sz w:val="24"/>
          <w:szCs w:val="24"/>
          <w:u w:val="single"/>
        </w:rPr>
      </w:pPr>
    </w:p>
    <w:p w:rsidR="00006D73" w:rsidRDefault="00006D73" w:rsidP="00A004AB">
      <w:pPr>
        <w:tabs>
          <w:tab w:val="left" w:pos="3930"/>
        </w:tabs>
      </w:pPr>
    </w:p>
    <w:sectPr w:rsidR="0000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AB"/>
    <w:rsid w:val="00006D73"/>
    <w:rsid w:val="00012DCF"/>
    <w:rsid w:val="000575BD"/>
    <w:rsid w:val="00077240"/>
    <w:rsid w:val="000C17E8"/>
    <w:rsid w:val="000E3F98"/>
    <w:rsid w:val="0017155F"/>
    <w:rsid w:val="00193E44"/>
    <w:rsid w:val="001B2B9A"/>
    <w:rsid w:val="002B398F"/>
    <w:rsid w:val="00431E27"/>
    <w:rsid w:val="0043492F"/>
    <w:rsid w:val="004C084C"/>
    <w:rsid w:val="004D6A85"/>
    <w:rsid w:val="00502D40"/>
    <w:rsid w:val="0054594D"/>
    <w:rsid w:val="00560C0A"/>
    <w:rsid w:val="0057269F"/>
    <w:rsid w:val="006058DC"/>
    <w:rsid w:val="00614F72"/>
    <w:rsid w:val="006526F8"/>
    <w:rsid w:val="007F5705"/>
    <w:rsid w:val="00810D8B"/>
    <w:rsid w:val="00824B05"/>
    <w:rsid w:val="008B0751"/>
    <w:rsid w:val="008B70A4"/>
    <w:rsid w:val="008C05E8"/>
    <w:rsid w:val="00912D40"/>
    <w:rsid w:val="009C72A5"/>
    <w:rsid w:val="009D6B67"/>
    <w:rsid w:val="009F1986"/>
    <w:rsid w:val="00A004AB"/>
    <w:rsid w:val="00AB2BAE"/>
    <w:rsid w:val="00AF4AE0"/>
    <w:rsid w:val="00B55174"/>
    <w:rsid w:val="00BA21C5"/>
    <w:rsid w:val="00C17B70"/>
    <w:rsid w:val="00CC2CD7"/>
    <w:rsid w:val="00D10878"/>
    <w:rsid w:val="00D6367A"/>
    <w:rsid w:val="00D651AB"/>
    <w:rsid w:val="00D66B3C"/>
    <w:rsid w:val="00DA5AC3"/>
    <w:rsid w:val="00DE28A6"/>
    <w:rsid w:val="00E40DD3"/>
    <w:rsid w:val="00E73418"/>
    <w:rsid w:val="00EB231B"/>
    <w:rsid w:val="00ED40C6"/>
    <w:rsid w:val="00F0202F"/>
    <w:rsid w:val="00F117C2"/>
    <w:rsid w:val="00F13E00"/>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2175"/>
  <w15:chartTrackingRefBased/>
  <w15:docId w15:val="{7A1E8264-36D5-4858-B2DA-CCE4E2F8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dc:creator>
  <cp:keywords/>
  <dc:description/>
  <cp:lastModifiedBy>JoAnne Kempf</cp:lastModifiedBy>
  <cp:revision>2</cp:revision>
  <dcterms:created xsi:type="dcterms:W3CDTF">2018-04-12T20:27:00Z</dcterms:created>
  <dcterms:modified xsi:type="dcterms:W3CDTF">2018-04-12T20:27:00Z</dcterms:modified>
</cp:coreProperties>
</file>