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B13C3" w14:textId="77777777" w:rsidR="00D94501" w:rsidRDefault="00D94501" w:rsidP="008E01B2">
      <w:pPr>
        <w:pStyle w:val="Subtitle"/>
        <w:jc w:val="center"/>
        <w:rPr>
          <w:rFonts w:asciiTheme="minorHAnsi" w:hAnsiTheme="minorHAnsi" w:cs="Arial"/>
          <w:b/>
          <w:bCs/>
          <w:i w:val="0"/>
          <w:iCs w:val="0"/>
          <w:sz w:val="28"/>
          <w:szCs w:val="28"/>
          <w:u w:val="none"/>
        </w:rPr>
      </w:pPr>
    </w:p>
    <w:p w14:paraId="58419492" w14:textId="1C89A6B5" w:rsidR="00446A94" w:rsidRDefault="00446A94" w:rsidP="7A82B18C">
      <w:pPr>
        <w:pStyle w:val="Subtitle"/>
        <w:spacing w:line="259" w:lineRule="auto"/>
        <w:jc w:val="center"/>
        <w:rPr>
          <w:rFonts w:asciiTheme="minorHAnsi" w:hAnsiTheme="minorHAnsi" w:cs="Arial"/>
          <w:b/>
          <w:bCs/>
          <w:i w:val="0"/>
          <w:iCs w:val="0"/>
          <w:sz w:val="28"/>
          <w:szCs w:val="28"/>
          <w:u w:val="none"/>
        </w:rPr>
      </w:pPr>
      <w:bookmarkStart w:id="0" w:name="_Hlk9500691"/>
      <w:r w:rsidRPr="7A82B18C">
        <w:rPr>
          <w:rFonts w:asciiTheme="minorHAnsi" w:hAnsiTheme="minorHAnsi" w:cs="Arial"/>
          <w:b/>
          <w:bCs/>
          <w:i w:val="0"/>
          <w:iCs w:val="0"/>
          <w:sz w:val="28"/>
          <w:szCs w:val="28"/>
          <w:u w:val="none"/>
        </w:rPr>
        <w:t>Minutes</w:t>
      </w:r>
      <w:r w:rsidR="00BC22FF" w:rsidRPr="7A82B18C">
        <w:rPr>
          <w:rFonts w:asciiTheme="minorHAnsi" w:hAnsiTheme="minorHAnsi" w:cs="Arial"/>
          <w:b/>
          <w:bCs/>
          <w:i w:val="0"/>
          <w:iCs w:val="0"/>
          <w:sz w:val="28"/>
          <w:szCs w:val="28"/>
          <w:u w:val="none"/>
        </w:rPr>
        <w:t xml:space="preserve"> for </w:t>
      </w:r>
      <w:r w:rsidR="007B73E0" w:rsidRPr="7A82B18C">
        <w:rPr>
          <w:rFonts w:asciiTheme="minorHAnsi" w:hAnsiTheme="minorHAnsi" w:cs="Arial"/>
          <w:b/>
          <w:bCs/>
          <w:i w:val="0"/>
          <w:iCs w:val="0"/>
          <w:sz w:val="28"/>
          <w:szCs w:val="28"/>
          <w:u w:val="none"/>
        </w:rPr>
        <w:t xml:space="preserve">Tuesday, </w:t>
      </w:r>
      <w:r w:rsidR="0451AF52" w:rsidRPr="7A82B18C">
        <w:rPr>
          <w:rFonts w:asciiTheme="minorHAnsi" w:hAnsiTheme="minorHAnsi" w:cs="Arial"/>
          <w:b/>
          <w:bCs/>
          <w:i w:val="0"/>
          <w:iCs w:val="0"/>
          <w:sz w:val="28"/>
          <w:szCs w:val="28"/>
          <w:u w:val="none"/>
        </w:rPr>
        <w:t>December 15, 2020</w:t>
      </w:r>
    </w:p>
    <w:p w14:paraId="3B4AF04C" w14:textId="4B48714C" w:rsidR="00BC22FF" w:rsidRPr="00A31451" w:rsidRDefault="00A31451" w:rsidP="7A82B18C">
      <w:pPr>
        <w:pStyle w:val="Subtitle"/>
        <w:jc w:val="center"/>
        <w:rPr>
          <w:rFonts w:asciiTheme="minorHAnsi" w:hAnsiTheme="minorHAnsi" w:cs="Arial"/>
          <w:i w:val="0"/>
          <w:iCs w:val="0"/>
          <w:u w:val="none"/>
        </w:rPr>
      </w:pPr>
      <w:r w:rsidRPr="7A82B18C">
        <w:rPr>
          <w:rFonts w:asciiTheme="minorHAnsi" w:hAnsiTheme="minorHAnsi" w:cs="Arial"/>
          <w:i w:val="0"/>
          <w:iCs w:val="0"/>
          <w:u w:val="none"/>
        </w:rPr>
        <w:t>1:</w:t>
      </w:r>
      <w:r w:rsidR="00891325" w:rsidRPr="7A82B18C">
        <w:rPr>
          <w:rFonts w:asciiTheme="minorHAnsi" w:hAnsiTheme="minorHAnsi" w:cs="Arial"/>
          <w:i w:val="0"/>
          <w:iCs w:val="0"/>
          <w:u w:val="none"/>
        </w:rPr>
        <w:t>0</w:t>
      </w:r>
      <w:r w:rsidRPr="7A82B18C">
        <w:rPr>
          <w:rFonts w:asciiTheme="minorHAnsi" w:hAnsiTheme="minorHAnsi" w:cs="Arial"/>
          <w:i w:val="0"/>
          <w:iCs w:val="0"/>
          <w:u w:val="none"/>
        </w:rPr>
        <w:t>0-2:</w:t>
      </w:r>
      <w:r w:rsidR="66A4142A" w:rsidRPr="7A82B18C">
        <w:rPr>
          <w:rFonts w:asciiTheme="minorHAnsi" w:hAnsiTheme="minorHAnsi" w:cs="Arial"/>
          <w:i w:val="0"/>
          <w:iCs w:val="0"/>
          <w:u w:val="none"/>
        </w:rPr>
        <w:t>3</w:t>
      </w:r>
      <w:r w:rsidRPr="7A82B18C">
        <w:rPr>
          <w:rFonts w:asciiTheme="minorHAnsi" w:hAnsiTheme="minorHAnsi" w:cs="Arial"/>
          <w:i w:val="0"/>
          <w:iCs w:val="0"/>
          <w:u w:val="none"/>
        </w:rPr>
        <w:t>0</w:t>
      </w:r>
      <w:r w:rsidR="00BC22FF" w:rsidRPr="7A82B18C">
        <w:rPr>
          <w:rFonts w:asciiTheme="minorHAnsi" w:hAnsiTheme="minorHAnsi" w:cs="Arial"/>
          <w:i w:val="0"/>
          <w:iCs w:val="0"/>
          <w:u w:val="none"/>
        </w:rPr>
        <w:t xml:space="preserve">pm Pacific / </w:t>
      </w:r>
      <w:r w:rsidR="00891325" w:rsidRPr="7A82B18C">
        <w:rPr>
          <w:rFonts w:asciiTheme="minorHAnsi" w:hAnsiTheme="minorHAnsi" w:cs="Arial"/>
          <w:i w:val="0"/>
          <w:iCs w:val="0"/>
          <w:u w:val="none"/>
        </w:rPr>
        <w:t>2</w:t>
      </w:r>
      <w:r w:rsidRPr="7A82B18C">
        <w:rPr>
          <w:rFonts w:asciiTheme="minorHAnsi" w:hAnsiTheme="minorHAnsi" w:cs="Arial"/>
          <w:i w:val="0"/>
          <w:iCs w:val="0"/>
          <w:u w:val="none"/>
        </w:rPr>
        <w:t>:</w:t>
      </w:r>
      <w:r w:rsidR="00891325" w:rsidRPr="7A82B18C">
        <w:rPr>
          <w:rFonts w:asciiTheme="minorHAnsi" w:hAnsiTheme="minorHAnsi" w:cs="Arial"/>
          <w:i w:val="0"/>
          <w:iCs w:val="0"/>
          <w:u w:val="none"/>
        </w:rPr>
        <w:t>0</w:t>
      </w:r>
      <w:r w:rsidRPr="7A82B18C">
        <w:rPr>
          <w:rFonts w:asciiTheme="minorHAnsi" w:hAnsiTheme="minorHAnsi" w:cs="Arial"/>
          <w:i w:val="0"/>
          <w:iCs w:val="0"/>
          <w:u w:val="none"/>
        </w:rPr>
        <w:t>0-3:</w:t>
      </w:r>
      <w:r w:rsidR="75BE043B" w:rsidRPr="7A82B18C">
        <w:rPr>
          <w:rFonts w:asciiTheme="minorHAnsi" w:hAnsiTheme="minorHAnsi" w:cs="Arial"/>
          <w:i w:val="0"/>
          <w:iCs w:val="0"/>
          <w:u w:val="none"/>
        </w:rPr>
        <w:t>3</w:t>
      </w:r>
      <w:r w:rsidRPr="7A82B18C">
        <w:rPr>
          <w:rFonts w:asciiTheme="minorHAnsi" w:hAnsiTheme="minorHAnsi" w:cs="Arial"/>
          <w:i w:val="0"/>
          <w:iCs w:val="0"/>
          <w:u w:val="none"/>
        </w:rPr>
        <w:t>0</w:t>
      </w:r>
      <w:r w:rsidR="00BC22FF" w:rsidRPr="7A82B18C">
        <w:rPr>
          <w:rFonts w:asciiTheme="minorHAnsi" w:hAnsiTheme="minorHAnsi" w:cs="Arial"/>
          <w:i w:val="0"/>
          <w:iCs w:val="0"/>
          <w:u w:val="none"/>
        </w:rPr>
        <w:t xml:space="preserve">pm Mountain / </w:t>
      </w:r>
      <w:r w:rsidR="00891325" w:rsidRPr="7A82B18C">
        <w:rPr>
          <w:rFonts w:asciiTheme="minorHAnsi" w:hAnsiTheme="minorHAnsi" w:cs="Arial"/>
          <w:i w:val="0"/>
          <w:iCs w:val="0"/>
          <w:u w:val="none"/>
        </w:rPr>
        <w:t>3</w:t>
      </w:r>
      <w:r w:rsidRPr="7A82B18C">
        <w:rPr>
          <w:rFonts w:asciiTheme="minorHAnsi" w:hAnsiTheme="minorHAnsi" w:cs="Arial"/>
          <w:i w:val="0"/>
          <w:iCs w:val="0"/>
          <w:u w:val="none"/>
        </w:rPr>
        <w:t>:</w:t>
      </w:r>
      <w:r w:rsidR="00891325" w:rsidRPr="7A82B18C">
        <w:rPr>
          <w:rFonts w:asciiTheme="minorHAnsi" w:hAnsiTheme="minorHAnsi" w:cs="Arial"/>
          <w:i w:val="0"/>
          <w:iCs w:val="0"/>
          <w:u w:val="none"/>
        </w:rPr>
        <w:t>0</w:t>
      </w:r>
      <w:r w:rsidRPr="7A82B18C">
        <w:rPr>
          <w:rFonts w:asciiTheme="minorHAnsi" w:hAnsiTheme="minorHAnsi" w:cs="Arial"/>
          <w:i w:val="0"/>
          <w:iCs w:val="0"/>
          <w:u w:val="none"/>
        </w:rPr>
        <w:t>0-4:</w:t>
      </w:r>
      <w:r w:rsidR="44609B96" w:rsidRPr="7A82B18C">
        <w:rPr>
          <w:rFonts w:asciiTheme="minorHAnsi" w:hAnsiTheme="minorHAnsi" w:cs="Arial"/>
          <w:i w:val="0"/>
          <w:iCs w:val="0"/>
          <w:u w:val="none"/>
        </w:rPr>
        <w:t>3</w:t>
      </w:r>
      <w:r w:rsidRPr="7A82B18C">
        <w:rPr>
          <w:rFonts w:asciiTheme="minorHAnsi" w:hAnsiTheme="minorHAnsi" w:cs="Arial"/>
          <w:i w:val="0"/>
          <w:iCs w:val="0"/>
          <w:u w:val="none"/>
        </w:rPr>
        <w:t>0</w:t>
      </w:r>
      <w:r w:rsidR="00BC22FF" w:rsidRPr="7A82B18C">
        <w:rPr>
          <w:rFonts w:asciiTheme="minorHAnsi" w:hAnsiTheme="minorHAnsi" w:cs="Arial"/>
          <w:i w:val="0"/>
          <w:iCs w:val="0"/>
          <w:u w:val="none"/>
        </w:rPr>
        <w:t xml:space="preserve">pm Central / </w:t>
      </w:r>
      <w:r w:rsidR="00891325" w:rsidRPr="7A82B18C">
        <w:rPr>
          <w:rFonts w:asciiTheme="minorHAnsi" w:hAnsiTheme="minorHAnsi" w:cs="Arial"/>
          <w:i w:val="0"/>
          <w:iCs w:val="0"/>
          <w:u w:val="none"/>
        </w:rPr>
        <w:t>4</w:t>
      </w:r>
      <w:r w:rsidRPr="7A82B18C">
        <w:rPr>
          <w:rFonts w:asciiTheme="minorHAnsi" w:hAnsiTheme="minorHAnsi" w:cs="Arial"/>
          <w:i w:val="0"/>
          <w:iCs w:val="0"/>
          <w:u w:val="none"/>
        </w:rPr>
        <w:t>:</w:t>
      </w:r>
      <w:r w:rsidR="00891325" w:rsidRPr="7A82B18C">
        <w:rPr>
          <w:rFonts w:asciiTheme="minorHAnsi" w:hAnsiTheme="minorHAnsi" w:cs="Arial"/>
          <w:i w:val="0"/>
          <w:iCs w:val="0"/>
          <w:u w:val="none"/>
        </w:rPr>
        <w:t>0</w:t>
      </w:r>
      <w:r w:rsidRPr="7A82B18C">
        <w:rPr>
          <w:rFonts w:asciiTheme="minorHAnsi" w:hAnsiTheme="minorHAnsi" w:cs="Arial"/>
          <w:i w:val="0"/>
          <w:iCs w:val="0"/>
          <w:u w:val="none"/>
        </w:rPr>
        <w:t>0-5:</w:t>
      </w:r>
      <w:r w:rsidR="646D5861" w:rsidRPr="7A82B18C">
        <w:rPr>
          <w:rFonts w:asciiTheme="minorHAnsi" w:hAnsiTheme="minorHAnsi" w:cs="Arial"/>
          <w:i w:val="0"/>
          <w:iCs w:val="0"/>
          <w:u w:val="none"/>
        </w:rPr>
        <w:t>3</w:t>
      </w:r>
      <w:r w:rsidRPr="7A82B18C">
        <w:rPr>
          <w:rFonts w:asciiTheme="minorHAnsi" w:hAnsiTheme="minorHAnsi" w:cs="Arial"/>
          <w:i w:val="0"/>
          <w:iCs w:val="0"/>
          <w:u w:val="none"/>
        </w:rPr>
        <w:t>0</w:t>
      </w:r>
      <w:r w:rsidR="00BC22FF" w:rsidRPr="7A82B18C">
        <w:rPr>
          <w:rFonts w:asciiTheme="minorHAnsi" w:hAnsiTheme="minorHAnsi" w:cs="Arial"/>
          <w:i w:val="0"/>
          <w:iCs w:val="0"/>
          <w:u w:val="none"/>
        </w:rPr>
        <w:t>pm Eastern</w:t>
      </w:r>
    </w:p>
    <w:p w14:paraId="5A185CC2" w14:textId="7677A73B" w:rsidR="7A82B18C" w:rsidRPr="00DF3A9F" w:rsidRDefault="7A82B18C" w:rsidP="7A82B18C">
      <w:pPr>
        <w:rPr>
          <w:rFonts w:asciiTheme="minorHAnsi" w:hAnsiTheme="minorHAnsi" w:cstheme="minorHAnsi"/>
          <w:b/>
          <w:bCs/>
          <w:sz w:val="22"/>
          <w:szCs w:val="22"/>
        </w:rPr>
      </w:pPr>
    </w:p>
    <w:p w14:paraId="49D19C76" w14:textId="760E34FE" w:rsidR="00FB64DB" w:rsidRPr="00DF3A9F" w:rsidRDefault="00FB64DB" w:rsidP="7A82B18C">
      <w:pPr>
        <w:rPr>
          <w:rFonts w:asciiTheme="minorHAnsi" w:hAnsiTheme="minorHAnsi" w:cstheme="minorHAnsi"/>
          <w:b/>
          <w:bCs/>
          <w:sz w:val="22"/>
          <w:szCs w:val="22"/>
        </w:rPr>
      </w:pPr>
      <w:r w:rsidRPr="00DF3A9F">
        <w:rPr>
          <w:rFonts w:asciiTheme="minorHAnsi" w:hAnsiTheme="minorHAnsi" w:cstheme="minorHAnsi"/>
          <w:b/>
          <w:bCs/>
          <w:sz w:val="22"/>
          <w:szCs w:val="22"/>
        </w:rPr>
        <w:t>Consent agenda</w:t>
      </w:r>
      <w:r w:rsidR="7F42D0FD" w:rsidRPr="00DF3A9F">
        <w:rPr>
          <w:rFonts w:asciiTheme="minorHAnsi" w:hAnsiTheme="minorHAnsi" w:cstheme="minorHAnsi"/>
          <w:b/>
          <w:bCs/>
          <w:sz w:val="22"/>
          <w:szCs w:val="22"/>
        </w:rPr>
        <w:t xml:space="preserve"> </w:t>
      </w:r>
    </w:p>
    <w:p w14:paraId="7FA904C9" w14:textId="696987D1" w:rsidR="005D3B57" w:rsidRPr="00DF3A9F" w:rsidRDefault="008A1193" w:rsidP="7A82B18C">
      <w:pPr>
        <w:rPr>
          <w:rFonts w:asciiTheme="minorHAnsi" w:hAnsiTheme="minorHAnsi" w:cstheme="minorHAnsi"/>
          <w:i/>
          <w:iCs/>
          <w:sz w:val="22"/>
          <w:szCs w:val="22"/>
        </w:rPr>
      </w:pPr>
      <w:r w:rsidRPr="00DF3A9F">
        <w:rPr>
          <w:rFonts w:asciiTheme="minorHAnsi" w:hAnsiTheme="minorHAnsi" w:cstheme="minorHAnsi"/>
          <w:sz w:val="22"/>
          <w:szCs w:val="22"/>
        </w:rPr>
        <w:t xml:space="preserve">Board Meeting Minutes </w:t>
      </w:r>
      <w:r w:rsidR="6A96106D" w:rsidRPr="00DF3A9F">
        <w:rPr>
          <w:rFonts w:asciiTheme="minorHAnsi" w:hAnsiTheme="minorHAnsi" w:cstheme="minorHAnsi"/>
          <w:sz w:val="22"/>
          <w:szCs w:val="22"/>
        </w:rPr>
        <w:t xml:space="preserve">Board Meeting Minutes 20-Oct-2020 </w:t>
      </w:r>
      <w:r w:rsidR="6A96106D" w:rsidRPr="00DF3A9F">
        <w:rPr>
          <w:rFonts w:asciiTheme="minorHAnsi" w:hAnsiTheme="minorHAnsi" w:cstheme="minorHAnsi"/>
          <w:i/>
          <w:iCs/>
          <w:sz w:val="22"/>
          <w:szCs w:val="22"/>
        </w:rPr>
        <w:t>EBD #2.4</w:t>
      </w:r>
      <w:r w:rsidR="18FCBCAD" w:rsidRPr="00DF3A9F">
        <w:rPr>
          <w:rFonts w:asciiTheme="minorHAnsi" w:hAnsiTheme="minorHAnsi" w:cstheme="minorHAnsi"/>
          <w:i/>
          <w:iCs/>
          <w:sz w:val="22"/>
          <w:szCs w:val="22"/>
        </w:rPr>
        <w:t xml:space="preserve"> </w:t>
      </w:r>
      <w:r w:rsidR="4AAE4E8A" w:rsidRPr="00DF3A9F">
        <w:rPr>
          <w:rFonts w:asciiTheme="minorHAnsi" w:hAnsiTheme="minorHAnsi" w:cstheme="minorHAnsi"/>
          <w:sz w:val="22"/>
          <w:szCs w:val="22"/>
        </w:rPr>
        <w:t>a</w:t>
      </w:r>
      <w:r w:rsidR="546E2F99" w:rsidRPr="00DF3A9F">
        <w:rPr>
          <w:rFonts w:asciiTheme="minorHAnsi" w:hAnsiTheme="minorHAnsi" w:cstheme="minorHAnsi"/>
          <w:sz w:val="22"/>
          <w:szCs w:val="22"/>
        </w:rPr>
        <w:t xml:space="preserve">nd </w:t>
      </w:r>
      <w:r w:rsidR="6A96106D" w:rsidRPr="00DF3A9F">
        <w:rPr>
          <w:rFonts w:asciiTheme="minorHAnsi" w:hAnsiTheme="minorHAnsi" w:cstheme="minorHAnsi"/>
          <w:sz w:val="22"/>
          <w:szCs w:val="22"/>
        </w:rPr>
        <w:t xml:space="preserve">Board Meeting Minutes 17-Nov-2020 </w:t>
      </w:r>
      <w:r w:rsidR="6A96106D" w:rsidRPr="00DF3A9F">
        <w:rPr>
          <w:rFonts w:asciiTheme="minorHAnsi" w:hAnsiTheme="minorHAnsi" w:cstheme="minorHAnsi"/>
          <w:i/>
          <w:iCs/>
          <w:sz w:val="22"/>
          <w:szCs w:val="22"/>
        </w:rPr>
        <w:t>EBD #2.5</w:t>
      </w:r>
      <w:r w:rsidR="01B69702" w:rsidRPr="00DF3A9F">
        <w:rPr>
          <w:rFonts w:asciiTheme="minorHAnsi" w:hAnsiTheme="minorHAnsi" w:cstheme="minorHAnsi"/>
          <w:sz w:val="22"/>
          <w:szCs w:val="22"/>
        </w:rPr>
        <w:t xml:space="preserve"> </w:t>
      </w:r>
      <w:r w:rsidR="2DDA8F4D" w:rsidRPr="00DF3A9F">
        <w:rPr>
          <w:rFonts w:asciiTheme="minorHAnsi" w:hAnsiTheme="minorHAnsi" w:cstheme="minorHAnsi"/>
          <w:sz w:val="22"/>
          <w:szCs w:val="22"/>
        </w:rPr>
        <w:t>were both approved.</w:t>
      </w:r>
      <w:r w:rsidR="00E51B08" w:rsidRPr="00DF3A9F">
        <w:rPr>
          <w:rFonts w:asciiTheme="minorHAnsi" w:hAnsiTheme="minorHAnsi" w:cstheme="minorHAnsi"/>
          <w:sz w:val="22"/>
          <w:szCs w:val="22"/>
        </w:rPr>
        <w:t xml:space="preserve"> </w:t>
      </w:r>
      <w:r w:rsidR="6DC23F12" w:rsidRPr="00DF3A9F">
        <w:rPr>
          <w:rFonts w:asciiTheme="minorHAnsi" w:hAnsiTheme="minorHAnsi" w:cstheme="minorHAnsi"/>
          <w:sz w:val="22"/>
          <w:szCs w:val="22"/>
        </w:rPr>
        <w:t xml:space="preserve">President Julius C. Jefferson Jr. added the </w:t>
      </w:r>
      <w:r w:rsidR="263F2927" w:rsidRPr="00DF3A9F">
        <w:rPr>
          <w:rFonts w:asciiTheme="minorHAnsi" w:hAnsiTheme="minorHAnsi" w:cstheme="minorHAnsi"/>
          <w:sz w:val="22"/>
          <w:szCs w:val="22"/>
        </w:rPr>
        <w:t>V</w:t>
      </w:r>
      <w:r w:rsidR="6DC23F12" w:rsidRPr="00DF3A9F">
        <w:rPr>
          <w:rFonts w:asciiTheme="minorHAnsi" w:hAnsiTheme="minorHAnsi" w:cstheme="minorHAnsi"/>
          <w:sz w:val="22"/>
          <w:szCs w:val="22"/>
        </w:rPr>
        <w:t xml:space="preserve">irtual </w:t>
      </w:r>
      <w:r w:rsidR="688D3EC1" w:rsidRPr="00DF3A9F">
        <w:rPr>
          <w:rFonts w:asciiTheme="minorHAnsi" w:hAnsiTheme="minorHAnsi" w:cstheme="minorHAnsi"/>
          <w:sz w:val="22"/>
          <w:szCs w:val="22"/>
        </w:rPr>
        <w:t>M</w:t>
      </w:r>
      <w:r w:rsidR="6DC23F12" w:rsidRPr="00DF3A9F">
        <w:rPr>
          <w:rFonts w:asciiTheme="minorHAnsi" w:hAnsiTheme="minorHAnsi" w:cstheme="minorHAnsi"/>
          <w:sz w:val="22"/>
          <w:szCs w:val="22"/>
        </w:rPr>
        <w:t xml:space="preserve">eetings </w:t>
      </w:r>
      <w:r w:rsidR="42B147EE" w:rsidRPr="00DF3A9F">
        <w:rPr>
          <w:rFonts w:asciiTheme="minorHAnsi" w:hAnsiTheme="minorHAnsi" w:cstheme="minorHAnsi"/>
          <w:sz w:val="22"/>
          <w:szCs w:val="22"/>
        </w:rPr>
        <w:t>R</w:t>
      </w:r>
      <w:r w:rsidR="6DC23F12" w:rsidRPr="00DF3A9F">
        <w:rPr>
          <w:rFonts w:asciiTheme="minorHAnsi" w:hAnsiTheme="minorHAnsi" w:cstheme="minorHAnsi"/>
          <w:sz w:val="22"/>
          <w:szCs w:val="22"/>
        </w:rPr>
        <w:t xml:space="preserve">ules </w:t>
      </w:r>
      <w:r w:rsidR="33B27C5A" w:rsidRPr="00DF3A9F">
        <w:rPr>
          <w:rFonts w:asciiTheme="minorHAnsi" w:hAnsiTheme="minorHAnsi" w:cstheme="minorHAnsi"/>
          <w:i/>
          <w:iCs/>
          <w:sz w:val="22"/>
          <w:szCs w:val="22"/>
        </w:rPr>
        <w:t xml:space="preserve">EBD #12.57.3 </w:t>
      </w:r>
      <w:r w:rsidR="6DC23F12" w:rsidRPr="00DF3A9F">
        <w:rPr>
          <w:rFonts w:asciiTheme="minorHAnsi" w:hAnsiTheme="minorHAnsi" w:cstheme="minorHAnsi"/>
          <w:sz w:val="22"/>
          <w:szCs w:val="22"/>
        </w:rPr>
        <w:t xml:space="preserve">to the agenda for discussion; no objections. </w:t>
      </w:r>
      <w:r w:rsidR="5B9D0076" w:rsidRPr="00DF3A9F">
        <w:rPr>
          <w:rFonts w:asciiTheme="minorHAnsi" w:hAnsiTheme="minorHAnsi" w:cstheme="minorHAnsi"/>
          <w:sz w:val="22"/>
          <w:szCs w:val="22"/>
        </w:rPr>
        <w:t xml:space="preserve">The Board Agenda 15-Dec-2020 </w:t>
      </w:r>
      <w:r w:rsidR="5B9D0076" w:rsidRPr="00DF3A9F">
        <w:rPr>
          <w:rFonts w:asciiTheme="minorHAnsi" w:hAnsiTheme="minorHAnsi" w:cstheme="minorHAnsi"/>
          <w:i/>
          <w:iCs/>
          <w:sz w:val="22"/>
          <w:szCs w:val="22"/>
        </w:rPr>
        <w:t>EBD #9.8.2.</w:t>
      </w:r>
    </w:p>
    <w:p w14:paraId="41A4D2E7" w14:textId="77777777" w:rsidR="00BC0CE0" w:rsidRPr="00DF3A9F" w:rsidRDefault="00BC0CE0" w:rsidP="00BC0CE0">
      <w:pPr>
        <w:rPr>
          <w:rFonts w:asciiTheme="minorHAnsi" w:hAnsiTheme="minorHAnsi" w:cstheme="minorHAnsi"/>
          <w:b/>
          <w:bCs/>
          <w:sz w:val="22"/>
          <w:szCs w:val="22"/>
        </w:rPr>
      </w:pPr>
    </w:p>
    <w:p w14:paraId="6B3BC101" w14:textId="77777777" w:rsidR="00BC0CE0" w:rsidRPr="00DF3A9F" w:rsidRDefault="00BC0CE0" w:rsidP="00BC0CE0">
      <w:pPr>
        <w:rPr>
          <w:rFonts w:asciiTheme="minorHAnsi" w:hAnsiTheme="minorHAnsi" w:cstheme="minorHAnsi"/>
          <w:b/>
          <w:bCs/>
          <w:i/>
          <w:iCs/>
          <w:sz w:val="22"/>
          <w:szCs w:val="22"/>
        </w:rPr>
      </w:pPr>
      <w:r w:rsidRPr="00DF3A9F">
        <w:rPr>
          <w:rFonts w:asciiTheme="minorHAnsi" w:hAnsiTheme="minorHAnsi" w:cstheme="minorHAnsi"/>
          <w:b/>
          <w:bCs/>
          <w:sz w:val="22"/>
          <w:szCs w:val="22"/>
        </w:rPr>
        <w:t xml:space="preserve">Virtual Meeting Rules </w:t>
      </w:r>
      <w:r w:rsidRPr="00DF3A9F">
        <w:rPr>
          <w:rFonts w:asciiTheme="minorHAnsi" w:hAnsiTheme="minorHAnsi" w:cstheme="minorHAnsi"/>
          <w:b/>
          <w:bCs/>
          <w:i/>
          <w:iCs/>
          <w:sz w:val="22"/>
          <w:szCs w:val="22"/>
        </w:rPr>
        <w:t>EBD #12.57.3</w:t>
      </w:r>
    </w:p>
    <w:p w14:paraId="6E684270" w14:textId="77777777" w:rsidR="00BC0CE0" w:rsidRPr="00DF3A9F" w:rsidRDefault="00BC0CE0" w:rsidP="00457BCA">
      <w:pPr>
        <w:pStyle w:val="ListParagraph"/>
        <w:numPr>
          <w:ilvl w:val="0"/>
          <w:numId w:val="7"/>
        </w:numPr>
        <w:rPr>
          <w:rFonts w:asciiTheme="minorHAnsi" w:eastAsiaTheme="minorEastAsia" w:hAnsiTheme="minorHAnsi" w:cstheme="minorHAnsi"/>
          <w:b/>
          <w:bCs/>
          <w:i/>
          <w:iCs/>
        </w:rPr>
      </w:pPr>
      <w:r w:rsidRPr="00DF3A9F">
        <w:rPr>
          <w:rFonts w:asciiTheme="minorHAnsi" w:hAnsiTheme="minorHAnsi" w:cstheme="minorHAnsi"/>
        </w:rPr>
        <w:t>Board member, Alex Rivera gave thanks for the diligence in researching accessibility issues.</w:t>
      </w:r>
    </w:p>
    <w:p w14:paraId="30C9C54A" w14:textId="77777777" w:rsidR="00BC0CE0" w:rsidRPr="00DF3A9F" w:rsidRDefault="00BC0CE0" w:rsidP="00457BCA">
      <w:pPr>
        <w:pStyle w:val="ListParagraph"/>
        <w:numPr>
          <w:ilvl w:val="0"/>
          <w:numId w:val="7"/>
        </w:numPr>
        <w:rPr>
          <w:rFonts w:asciiTheme="minorHAnsi" w:hAnsiTheme="minorHAnsi" w:cstheme="minorHAnsi"/>
          <w:b/>
          <w:bCs/>
          <w:i/>
          <w:iCs/>
        </w:rPr>
      </w:pPr>
      <w:r w:rsidRPr="00DF3A9F">
        <w:rPr>
          <w:rFonts w:asciiTheme="minorHAnsi" w:hAnsiTheme="minorHAnsi" w:cstheme="minorHAnsi"/>
          <w:b/>
          <w:bCs/>
          <w:i/>
          <w:iCs/>
        </w:rPr>
        <w:t xml:space="preserve">Ed Garcia moved to accept the meeting rules as written in EBD 12.57.3. Patty Wong seconded. </w:t>
      </w:r>
    </w:p>
    <w:p w14:paraId="47A27270" w14:textId="77777777" w:rsidR="00BC0CE0" w:rsidRPr="00DF3A9F" w:rsidRDefault="00BC0CE0" w:rsidP="00457BCA">
      <w:pPr>
        <w:pStyle w:val="ListParagraph"/>
        <w:numPr>
          <w:ilvl w:val="0"/>
          <w:numId w:val="7"/>
        </w:numPr>
        <w:rPr>
          <w:rFonts w:asciiTheme="minorHAnsi" w:hAnsiTheme="minorHAnsi" w:cstheme="minorHAnsi"/>
          <w:b/>
          <w:bCs/>
          <w:i/>
          <w:iCs/>
        </w:rPr>
      </w:pPr>
      <w:r w:rsidRPr="00DF3A9F">
        <w:rPr>
          <w:rFonts w:asciiTheme="minorHAnsi" w:hAnsiTheme="minorHAnsi" w:cstheme="minorHAnsi"/>
          <w:b/>
          <w:bCs/>
        </w:rPr>
        <w:t>Voted to</w:t>
      </w:r>
      <w:r w:rsidRPr="00DF3A9F">
        <w:rPr>
          <w:rFonts w:asciiTheme="minorHAnsi" w:hAnsiTheme="minorHAnsi" w:cstheme="minorHAnsi"/>
        </w:rPr>
        <w:t xml:space="preserve"> Approve the Midwinter Virtual Meeting Rules </w:t>
      </w:r>
      <w:r w:rsidRPr="00DF3A9F">
        <w:rPr>
          <w:rFonts w:asciiTheme="minorHAnsi" w:hAnsiTheme="minorHAnsi" w:cstheme="minorHAnsi"/>
          <w:i/>
          <w:iCs/>
        </w:rPr>
        <w:t>EBD #12.57.3</w:t>
      </w:r>
    </w:p>
    <w:p w14:paraId="4EF6BBDD" w14:textId="1474FDD4" w:rsidR="005D3B57" w:rsidRPr="00DF3A9F" w:rsidRDefault="005D3B57" w:rsidP="7A82B18C">
      <w:pPr>
        <w:rPr>
          <w:rFonts w:asciiTheme="minorHAnsi" w:hAnsiTheme="minorHAnsi" w:cstheme="minorHAnsi"/>
          <w:b/>
          <w:bCs/>
          <w:sz w:val="22"/>
          <w:szCs w:val="22"/>
        </w:rPr>
      </w:pPr>
    </w:p>
    <w:p w14:paraId="06B6E5D5" w14:textId="33406A37" w:rsidR="001741EC" w:rsidRPr="00DF3A9F" w:rsidRDefault="5C447290" w:rsidP="7A82B18C">
      <w:pPr>
        <w:rPr>
          <w:rFonts w:asciiTheme="minorHAnsi" w:hAnsiTheme="minorHAnsi" w:cstheme="minorHAnsi"/>
          <w:b/>
          <w:bCs/>
          <w:i/>
          <w:iCs/>
          <w:sz w:val="22"/>
          <w:szCs w:val="22"/>
        </w:rPr>
      </w:pPr>
      <w:r w:rsidRPr="00DF3A9F">
        <w:rPr>
          <w:rFonts w:asciiTheme="minorHAnsi" w:hAnsiTheme="minorHAnsi" w:cstheme="minorHAnsi"/>
          <w:b/>
          <w:bCs/>
          <w:sz w:val="22"/>
          <w:szCs w:val="22"/>
        </w:rPr>
        <w:t xml:space="preserve">Midwinter &amp; Annual </w:t>
      </w:r>
      <w:r w:rsidR="001741EC" w:rsidRPr="00DF3A9F">
        <w:rPr>
          <w:rFonts w:asciiTheme="minorHAnsi" w:hAnsiTheme="minorHAnsi" w:cstheme="minorHAnsi"/>
          <w:b/>
          <w:bCs/>
          <w:sz w:val="22"/>
          <w:szCs w:val="22"/>
        </w:rPr>
        <w:t xml:space="preserve">Conference Services – Earla Jones, Conference Services Director &amp; Tracie Hall, Executive </w:t>
      </w:r>
      <w:r w:rsidR="00B523CC" w:rsidRPr="00DF3A9F">
        <w:rPr>
          <w:rFonts w:asciiTheme="minorHAnsi" w:hAnsiTheme="minorHAnsi" w:cstheme="minorHAnsi"/>
          <w:b/>
          <w:bCs/>
          <w:sz w:val="22"/>
          <w:szCs w:val="22"/>
        </w:rPr>
        <w:t>Director</w:t>
      </w:r>
      <w:r w:rsidR="008A33BC" w:rsidRPr="00DF3A9F">
        <w:rPr>
          <w:rFonts w:asciiTheme="minorHAnsi" w:hAnsiTheme="minorHAnsi" w:cstheme="minorHAnsi"/>
          <w:b/>
          <w:bCs/>
          <w:sz w:val="22"/>
          <w:szCs w:val="22"/>
        </w:rPr>
        <w:t xml:space="preserve"> </w:t>
      </w:r>
    </w:p>
    <w:p w14:paraId="7B2043D8" w14:textId="5E485392" w:rsidR="0091381A" w:rsidRPr="00DF3A9F" w:rsidRDefault="09036140" w:rsidP="00457BCA">
      <w:pPr>
        <w:pStyle w:val="ListParagraph"/>
        <w:numPr>
          <w:ilvl w:val="0"/>
          <w:numId w:val="8"/>
        </w:numPr>
        <w:rPr>
          <w:rFonts w:asciiTheme="minorHAnsi" w:eastAsiaTheme="minorEastAsia" w:hAnsiTheme="minorHAnsi" w:cstheme="minorHAnsi"/>
          <w:b/>
          <w:bCs/>
        </w:rPr>
      </w:pPr>
      <w:r w:rsidRPr="00DF3A9F">
        <w:rPr>
          <w:rFonts w:asciiTheme="minorHAnsi" w:hAnsiTheme="minorHAnsi" w:cstheme="minorHAnsi"/>
        </w:rPr>
        <w:t>Over 2</w:t>
      </w:r>
      <w:r w:rsidR="66C1C425" w:rsidRPr="00DF3A9F">
        <w:rPr>
          <w:rFonts w:asciiTheme="minorHAnsi" w:hAnsiTheme="minorHAnsi" w:cstheme="minorHAnsi"/>
        </w:rPr>
        <w:t>,</w:t>
      </w:r>
      <w:r w:rsidRPr="00DF3A9F">
        <w:rPr>
          <w:rFonts w:asciiTheme="minorHAnsi" w:hAnsiTheme="minorHAnsi" w:cstheme="minorHAnsi"/>
        </w:rPr>
        <w:t>500 in registrants for Midwinter; 1</w:t>
      </w:r>
      <w:r w:rsidR="66C1C425" w:rsidRPr="00DF3A9F">
        <w:rPr>
          <w:rFonts w:asciiTheme="minorHAnsi" w:hAnsiTheme="minorHAnsi" w:cstheme="minorHAnsi"/>
        </w:rPr>
        <w:t>,</w:t>
      </w:r>
      <w:r w:rsidRPr="00DF3A9F">
        <w:rPr>
          <w:rFonts w:asciiTheme="minorHAnsi" w:hAnsiTheme="minorHAnsi" w:cstheme="minorHAnsi"/>
        </w:rPr>
        <w:t>400 paid registrants</w:t>
      </w:r>
    </w:p>
    <w:p w14:paraId="2C8ED824" w14:textId="6C18FC94" w:rsidR="09036140" w:rsidRPr="00DF3A9F" w:rsidRDefault="09036140" w:rsidP="00457BCA">
      <w:pPr>
        <w:pStyle w:val="ListParagraph"/>
        <w:numPr>
          <w:ilvl w:val="0"/>
          <w:numId w:val="8"/>
        </w:numPr>
        <w:rPr>
          <w:rFonts w:asciiTheme="minorHAnsi" w:hAnsiTheme="minorHAnsi" w:cstheme="minorHAnsi"/>
          <w:b/>
          <w:bCs/>
        </w:rPr>
      </w:pPr>
      <w:r w:rsidRPr="00DF3A9F">
        <w:rPr>
          <w:rFonts w:asciiTheme="minorHAnsi" w:hAnsiTheme="minorHAnsi" w:cstheme="minorHAnsi"/>
        </w:rPr>
        <w:t xml:space="preserve">Closing Speaker announcement initially was January </w:t>
      </w:r>
      <w:proofErr w:type="gramStart"/>
      <w:r w:rsidRPr="00DF3A9F">
        <w:rPr>
          <w:rFonts w:asciiTheme="minorHAnsi" w:hAnsiTheme="minorHAnsi" w:cstheme="minorHAnsi"/>
        </w:rPr>
        <w:t>4</w:t>
      </w:r>
      <w:r w:rsidRPr="00DF3A9F">
        <w:rPr>
          <w:rFonts w:asciiTheme="minorHAnsi" w:hAnsiTheme="minorHAnsi" w:cstheme="minorHAnsi"/>
          <w:vertAlign w:val="superscript"/>
        </w:rPr>
        <w:t>th</w:t>
      </w:r>
      <w:r w:rsidR="264CA218" w:rsidRPr="00DF3A9F">
        <w:rPr>
          <w:rFonts w:asciiTheme="minorHAnsi" w:hAnsiTheme="minorHAnsi" w:cstheme="minorHAnsi"/>
        </w:rPr>
        <w:t>,</w:t>
      </w:r>
      <w:proofErr w:type="gramEnd"/>
      <w:r w:rsidR="264CA218" w:rsidRPr="00DF3A9F">
        <w:rPr>
          <w:rFonts w:asciiTheme="minorHAnsi" w:hAnsiTheme="minorHAnsi" w:cstheme="minorHAnsi"/>
        </w:rPr>
        <w:t xml:space="preserve"> however a</w:t>
      </w:r>
      <w:r w:rsidRPr="00DF3A9F">
        <w:rPr>
          <w:rFonts w:asciiTheme="minorHAnsi" w:hAnsiTheme="minorHAnsi" w:cstheme="minorHAnsi"/>
        </w:rPr>
        <w:t xml:space="preserve"> request has been made to announce this week. Marketing materials and email </w:t>
      </w:r>
      <w:r w:rsidR="73D50581" w:rsidRPr="00DF3A9F">
        <w:rPr>
          <w:rFonts w:asciiTheme="minorHAnsi" w:hAnsiTheme="minorHAnsi" w:cstheme="minorHAnsi"/>
        </w:rPr>
        <w:t xml:space="preserve">are </w:t>
      </w:r>
      <w:r w:rsidRPr="00DF3A9F">
        <w:rPr>
          <w:rFonts w:asciiTheme="minorHAnsi" w:hAnsiTheme="minorHAnsi" w:cstheme="minorHAnsi"/>
        </w:rPr>
        <w:t xml:space="preserve">ready to go. </w:t>
      </w:r>
    </w:p>
    <w:p w14:paraId="308B62EC" w14:textId="4C4907DE" w:rsidR="09A87622" w:rsidRPr="00DF3A9F" w:rsidRDefault="09A87622" w:rsidP="00457BCA">
      <w:pPr>
        <w:pStyle w:val="ListParagraph"/>
        <w:numPr>
          <w:ilvl w:val="0"/>
          <w:numId w:val="8"/>
        </w:numPr>
        <w:rPr>
          <w:rFonts w:asciiTheme="minorHAnsi" w:hAnsiTheme="minorHAnsi" w:cstheme="minorHAnsi"/>
          <w:b/>
          <w:bCs/>
        </w:rPr>
      </w:pPr>
      <w:r w:rsidRPr="00DF3A9F">
        <w:rPr>
          <w:rFonts w:asciiTheme="minorHAnsi" w:hAnsiTheme="minorHAnsi" w:cstheme="minorHAnsi"/>
        </w:rPr>
        <w:t xml:space="preserve">Executive Director </w:t>
      </w:r>
      <w:r w:rsidR="752300A0" w:rsidRPr="00DF3A9F">
        <w:rPr>
          <w:rFonts w:asciiTheme="minorHAnsi" w:hAnsiTheme="minorHAnsi" w:cstheme="minorHAnsi"/>
        </w:rPr>
        <w:t>Hall s</w:t>
      </w:r>
      <w:r w:rsidR="7802680C" w:rsidRPr="00DF3A9F">
        <w:rPr>
          <w:rFonts w:asciiTheme="minorHAnsi" w:hAnsiTheme="minorHAnsi" w:cstheme="minorHAnsi"/>
        </w:rPr>
        <w:t>hared</w:t>
      </w:r>
      <w:r w:rsidR="752300A0" w:rsidRPr="00DF3A9F">
        <w:rPr>
          <w:rFonts w:asciiTheme="minorHAnsi" w:hAnsiTheme="minorHAnsi" w:cstheme="minorHAnsi"/>
        </w:rPr>
        <w:t xml:space="preserve"> we are slightly behind the registration goal. Unit Managers are targeting segme</w:t>
      </w:r>
      <w:r w:rsidR="310F6BC4" w:rsidRPr="00DF3A9F">
        <w:rPr>
          <w:rFonts w:asciiTheme="minorHAnsi" w:hAnsiTheme="minorHAnsi" w:cstheme="minorHAnsi"/>
        </w:rPr>
        <w:t xml:space="preserve">nts to increase registration. </w:t>
      </w:r>
    </w:p>
    <w:p w14:paraId="7CCC7F1A" w14:textId="1B6DDDF4" w:rsidR="4CEC1E3D" w:rsidRPr="00DF3A9F" w:rsidRDefault="4CEC1E3D" w:rsidP="00457BCA">
      <w:pPr>
        <w:pStyle w:val="ListParagraph"/>
        <w:numPr>
          <w:ilvl w:val="0"/>
          <w:numId w:val="8"/>
        </w:numPr>
        <w:rPr>
          <w:rFonts w:asciiTheme="minorHAnsi" w:hAnsiTheme="minorHAnsi" w:cstheme="minorHAnsi"/>
          <w:b/>
          <w:bCs/>
        </w:rPr>
      </w:pPr>
      <w:r w:rsidRPr="00DF3A9F">
        <w:rPr>
          <w:rFonts w:asciiTheme="minorHAnsi" w:hAnsiTheme="minorHAnsi" w:cstheme="minorHAnsi"/>
        </w:rPr>
        <w:t xml:space="preserve">Executive Director </w:t>
      </w:r>
      <w:r w:rsidR="310F6BC4" w:rsidRPr="00DF3A9F">
        <w:rPr>
          <w:rFonts w:asciiTheme="minorHAnsi" w:hAnsiTheme="minorHAnsi" w:cstheme="minorHAnsi"/>
        </w:rPr>
        <w:t xml:space="preserve">Hall encourages board members to advertise a program at Midwinter to their </w:t>
      </w:r>
      <w:r w:rsidR="25BAF705" w:rsidRPr="00DF3A9F">
        <w:rPr>
          <w:rFonts w:asciiTheme="minorHAnsi" w:hAnsiTheme="minorHAnsi" w:cstheme="minorHAnsi"/>
        </w:rPr>
        <w:t>constituencies</w:t>
      </w:r>
      <w:r w:rsidR="310F6BC4" w:rsidRPr="00DF3A9F">
        <w:rPr>
          <w:rFonts w:asciiTheme="minorHAnsi" w:hAnsiTheme="minorHAnsi" w:cstheme="minorHAnsi"/>
        </w:rPr>
        <w:t xml:space="preserve"> </w:t>
      </w:r>
      <w:r w:rsidR="6E00DA59" w:rsidRPr="00DF3A9F">
        <w:rPr>
          <w:rFonts w:asciiTheme="minorHAnsi" w:hAnsiTheme="minorHAnsi" w:cstheme="minorHAnsi"/>
        </w:rPr>
        <w:t xml:space="preserve">and share across social media </w:t>
      </w:r>
      <w:r w:rsidR="310F6BC4" w:rsidRPr="00DF3A9F">
        <w:rPr>
          <w:rFonts w:asciiTheme="minorHAnsi" w:hAnsiTheme="minorHAnsi" w:cstheme="minorHAnsi"/>
        </w:rPr>
        <w:t xml:space="preserve">to encourage attendance. </w:t>
      </w:r>
    </w:p>
    <w:p w14:paraId="2C8C17F2" w14:textId="0D18F8DA" w:rsidR="0091381A" w:rsidRPr="00DF3A9F" w:rsidRDefault="0091381A" w:rsidP="7A82B18C">
      <w:pPr>
        <w:rPr>
          <w:rFonts w:asciiTheme="minorHAnsi" w:hAnsiTheme="minorHAnsi" w:cstheme="minorHAnsi"/>
          <w:b/>
          <w:bCs/>
          <w:sz w:val="22"/>
          <w:szCs w:val="22"/>
        </w:rPr>
      </w:pPr>
    </w:p>
    <w:p w14:paraId="2DA57222" w14:textId="37C788D7" w:rsidR="395DB150" w:rsidRPr="00DF3A9F" w:rsidRDefault="395DB150" w:rsidP="7A82B18C">
      <w:pPr>
        <w:rPr>
          <w:rFonts w:asciiTheme="minorHAnsi" w:hAnsiTheme="minorHAnsi" w:cstheme="minorHAnsi"/>
          <w:b/>
          <w:bCs/>
          <w:sz w:val="22"/>
          <w:szCs w:val="22"/>
        </w:rPr>
      </w:pPr>
      <w:r w:rsidRPr="00DF3A9F">
        <w:rPr>
          <w:rFonts w:asciiTheme="minorHAnsi" w:hAnsiTheme="minorHAnsi" w:cstheme="minorHAnsi"/>
          <w:b/>
          <w:bCs/>
          <w:sz w:val="22"/>
          <w:szCs w:val="22"/>
        </w:rPr>
        <w:t>FY22 Budget Assumptions</w:t>
      </w:r>
      <w:r w:rsidR="20C01B33" w:rsidRPr="00DF3A9F">
        <w:rPr>
          <w:rFonts w:asciiTheme="minorHAnsi" w:hAnsiTheme="minorHAnsi" w:cstheme="minorHAnsi"/>
          <w:b/>
          <w:bCs/>
          <w:sz w:val="22"/>
          <w:szCs w:val="22"/>
        </w:rPr>
        <w:t xml:space="preserve"> - Tracie Hall, Executive Director and Denise Moritz, </w:t>
      </w:r>
      <w:r w:rsidR="0033AABA" w:rsidRPr="00DF3A9F">
        <w:rPr>
          <w:rFonts w:asciiTheme="minorHAnsi" w:hAnsiTheme="minorHAnsi" w:cstheme="minorHAnsi"/>
          <w:b/>
          <w:bCs/>
          <w:sz w:val="22"/>
          <w:szCs w:val="22"/>
        </w:rPr>
        <w:t xml:space="preserve">Interim </w:t>
      </w:r>
      <w:r w:rsidR="20C01B33" w:rsidRPr="00DF3A9F">
        <w:rPr>
          <w:rFonts w:asciiTheme="minorHAnsi" w:hAnsiTheme="minorHAnsi" w:cstheme="minorHAnsi"/>
          <w:b/>
          <w:bCs/>
          <w:sz w:val="22"/>
          <w:szCs w:val="22"/>
        </w:rPr>
        <w:t>Chief Financial Officer</w:t>
      </w:r>
    </w:p>
    <w:p w14:paraId="26FCD964" w14:textId="6E1083FB" w:rsidR="20C01B33" w:rsidRPr="00DF3A9F" w:rsidRDefault="20C01B33" w:rsidP="00457BCA">
      <w:pPr>
        <w:pStyle w:val="ListParagraph"/>
        <w:numPr>
          <w:ilvl w:val="0"/>
          <w:numId w:val="6"/>
        </w:numPr>
        <w:rPr>
          <w:rFonts w:asciiTheme="minorHAnsi" w:eastAsiaTheme="minorEastAsia" w:hAnsiTheme="minorHAnsi" w:cstheme="minorHAnsi"/>
          <w:b/>
          <w:bCs/>
        </w:rPr>
      </w:pPr>
      <w:r w:rsidRPr="00DF3A9F">
        <w:rPr>
          <w:rFonts w:asciiTheme="minorHAnsi" w:hAnsiTheme="minorHAnsi" w:cstheme="minorHAnsi"/>
        </w:rPr>
        <w:t>Budgets are based on planned revenue; $0 budget approach</w:t>
      </w:r>
    </w:p>
    <w:p w14:paraId="7E376D69" w14:textId="726C6B9D" w:rsidR="034A2ECD" w:rsidRPr="00DF3A9F" w:rsidRDefault="034A2ECD" w:rsidP="00457BCA">
      <w:pPr>
        <w:pStyle w:val="ListParagraph"/>
        <w:numPr>
          <w:ilvl w:val="0"/>
          <w:numId w:val="6"/>
        </w:numPr>
        <w:rPr>
          <w:rFonts w:asciiTheme="minorHAnsi" w:hAnsiTheme="minorHAnsi" w:cstheme="minorHAnsi"/>
          <w:b/>
          <w:bCs/>
        </w:rPr>
      </w:pPr>
      <w:r w:rsidRPr="00DF3A9F">
        <w:rPr>
          <w:rFonts w:asciiTheme="minorHAnsi" w:hAnsiTheme="minorHAnsi" w:cstheme="minorHAnsi"/>
        </w:rPr>
        <w:t xml:space="preserve">The </w:t>
      </w:r>
      <w:r w:rsidR="00050075" w:rsidRPr="00DF3A9F">
        <w:rPr>
          <w:rFonts w:asciiTheme="minorHAnsi" w:hAnsiTheme="minorHAnsi" w:cstheme="minorHAnsi"/>
        </w:rPr>
        <w:t>plan</w:t>
      </w:r>
      <w:r w:rsidRPr="00DF3A9F">
        <w:rPr>
          <w:rFonts w:asciiTheme="minorHAnsi" w:hAnsiTheme="minorHAnsi" w:cstheme="minorHAnsi"/>
        </w:rPr>
        <w:t xml:space="preserve"> is to have n</w:t>
      </w:r>
      <w:r w:rsidR="20C01B33" w:rsidRPr="00DF3A9F">
        <w:rPr>
          <w:rFonts w:asciiTheme="minorHAnsi" w:hAnsiTheme="minorHAnsi" w:cstheme="minorHAnsi"/>
        </w:rPr>
        <w:t xml:space="preserve">o </w:t>
      </w:r>
      <w:r w:rsidR="13E34C71" w:rsidRPr="00DF3A9F">
        <w:rPr>
          <w:rFonts w:asciiTheme="minorHAnsi" w:hAnsiTheme="minorHAnsi" w:cstheme="minorHAnsi"/>
        </w:rPr>
        <w:t>f</w:t>
      </w:r>
      <w:r w:rsidR="20C01B33" w:rsidRPr="00DF3A9F">
        <w:rPr>
          <w:rFonts w:asciiTheme="minorHAnsi" w:hAnsiTheme="minorHAnsi" w:cstheme="minorHAnsi"/>
        </w:rPr>
        <w:t>urloughs for FY22</w:t>
      </w:r>
      <w:r w:rsidR="00173D14" w:rsidRPr="00DF3A9F">
        <w:rPr>
          <w:rFonts w:asciiTheme="minorHAnsi" w:hAnsiTheme="minorHAnsi" w:cstheme="minorHAnsi"/>
        </w:rPr>
        <w:t>, operating discipline will be necessary</w:t>
      </w:r>
      <w:r w:rsidR="00050075" w:rsidRPr="00DF3A9F">
        <w:rPr>
          <w:rFonts w:asciiTheme="minorHAnsi" w:hAnsiTheme="minorHAnsi" w:cstheme="minorHAnsi"/>
        </w:rPr>
        <w:t xml:space="preserve">. </w:t>
      </w:r>
      <w:r w:rsidR="20C01B33" w:rsidRPr="00DF3A9F">
        <w:rPr>
          <w:rFonts w:asciiTheme="minorHAnsi" w:hAnsiTheme="minorHAnsi" w:cstheme="minorHAnsi"/>
        </w:rPr>
        <w:t xml:space="preserve">ALA had $1.4 Million in savings with Furlough in FY21. </w:t>
      </w:r>
    </w:p>
    <w:p w14:paraId="0A21A0AA" w14:textId="57E38EF6" w:rsidR="20C01B33" w:rsidRPr="00DF3A9F" w:rsidRDefault="20C01B33" w:rsidP="00457BCA">
      <w:pPr>
        <w:pStyle w:val="ListParagraph"/>
        <w:numPr>
          <w:ilvl w:val="0"/>
          <w:numId w:val="6"/>
        </w:numPr>
        <w:rPr>
          <w:rFonts w:asciiTheme="minorHAnsi" w:hAnsiTheme="minorHAnsi" w:cstheme="minorHAnsi"/>
          <w:b/>
          <w:bCs/>
        </w:rPr>
      </w:pPr>
      <w:r w:rsidRPr="00DF3A9F">
        <w:rPr>
          <w:rFonts w:asciiTheme="minorHAnsi" w:hAnsiTheme="minorHAnsi" w:cstheme="minorHAnsi"/>
        </w:rPr>
        <w:t xml:space="preserve">Overhead rate will stay the same; the Operating Agreement is looking at this. </w:t>
      </w:r>
    </w:p>
    <w:p w14:paraId="67BB8FC7" w14:textId="0696BA37" w:rsidR="20C01B33" w:rsidRPr="00AF0DED" w:rsidRDefault="20C01B33" w:rsidP="00457BCA">
      <w:pPr>
        <w:pStyle w:val="ListParagraph"/>
        <w:numPr>
          <w:ilvl w:val="0"/>
          <w:numId w:val="6"/>
        </w:numPr>
        <w:rPr>
          <w:rFonts w:asciiTheme="minorHAnsi" w:hAnsiTheme="minorHAnsi" w:cstheme="minorHAnsi"/>
          <w:b/>
          <w:bCs/>
        </w:rPr>
      </w:pPr>
      <w:r w:rsidRPr="00DF3A9F">
        <w:rPr>
          <w:rFonts w:asciiTheme="minorHAnsi" w:hAnsiTheme="minorHAnsi" w:cstheme="minorHAnsi"/>
        </w:rPr>
        <w:t xml:space="preserve">Contributed Revenue target of $3-3.5million. </w:t>
      </w:r>
    </w:p>
    <w:p w14:paraId="5F728B79" w14:textId="046CA6D4" w:rsidR="00AF0DED" w:rsidRPr="00DF3A9F" w:rsidRDefault="00AF0DED" w:rsidP="00457BCA">
      <w:pPr>
        <w:pStyle w:val="ListParagraph"/>
        <w:numPr>
          <w:ilvl w:val="0"/>
          <w:numId w:val="6"/>
        </w:numPr>
        <w:rPr>
          <w:rFonts w:asciiTheme="minorHAnsi" w:hAnsiTheme="minorHAnsi" w:cstheme="minorHAnsi"/>
          <w:b/>
          <w:bCs/>
        </w:rPr>
      </w:pPr>
      <w:r>
        <w:rPr>
          <w:rStyle w:val="normaltextrun"/>
          <w:rFonts w:asciiTheme="minorHAnsi" w:hAnsiTheme="minorHAnsi" w:cstheme="minorHAnsi"/>
        </w:rPr>
        <w:t>Continuing Education</w:t>
      </w:r>
      <w:r>
        <w:rPr>
          <w:rStyle w:val="normaltextrun"/>
          <w:rFonts w:asciiTheme="minorHAnsi" w:hAnsiTheme="minorHAnsi" w:cstheme="minorHAnsi"/>
        </w:rPr>
        <w:t xml:space="preserve"> target of $500K</w:t>
      </w:r>
    </w:p>
    <w:p w14:paraId="38BEA6BB" w14:textId="2F84D56F" w:rsidR="20C01B33" w:rsidRPr="00DF3A9F" w:rsidRDefault="20C01B33" w:rsidP="00457BCA">
      <w:pPr>
        <w:pStyle w:val="ListParagraph"/>
        <w:numPr>
          <w:ilvl w:val="0"/>
          <w:numId w:val="6"/>
        </w:numPr>
        <w:rPr>
          <w:rFonts w:asciiTheme="minorHAnsi" w:hAnsiTheme="minorHAnsi" w:cstheme="minorHAnsi"/>
          <w:b/>
          <w:bCs/>
        </w:rPr>
      </w:pPr>
      <w:r w:rsidRPr="00DF3A9F">
        <w:rPr>
          <w:rFonts w:asciiTheme="minorHAnsi" w:hAnsiTheme="minorHAnsi" w:cstheme="minorHAnsi"/>
        </w:rPr>
        <w:t xml:space="preserve">ALA received grants and donations </w:t>
      </w:r>
      <w:r w:rsidR="00173D14" w:rsidRPr="00DF3A9F">
        <w:rPr>
          <w:rFonts w:asciiTheme="minorHAnsi" w:hAnsiTheme="minorHAnsi" w:cstheme="minorHAnsi"/>
        </w:rPr>
        <w:t>of</w:t>
      </w:r>
      <w:r w:rsidRPr="00DF3A9F">
        <w:rPr>
          <w:rFonts w:asciiTheme="minorHAnsi" w:hAnsiTheme="minorHAnsi" w:cstheme="minorHAnsi"/>
        </w:rPr>
        <w:t xml:space="preserve"> $4 million in the first quarter of FY21. Executive Director Hall </w:t>
      </w:r>
      <w:r w:rsidR="2FC3B516" w:rsidRPr="00DF3A9F">
        <w:rPr>
          <w:rFonts w:asciiTheme="minorHAnsi" w:hAnsiTheme="minorHAnsi" w:cstheme="minorHAnsi"/>
        </w:rPr>
        <w:t>acknowledge</w:t>
      </w:r>
      <w:r w:rsidR="00173D14" w:rsidRPr="00DF3A9F">
        <w:rPr>
          <w:rFonts w:asciiTheme="minorHAnsi" w:hAnsiTheme="minorHAnsi" w:cstheme="minorHAnsi"/>
        </w:rPr>
        <w:t xml:space="preserve">d </w:t>
      </w:r>
      <w:r w:rsidRPr="00DF3A9F">
        <w:rPr>
          <w:rFonts w:asciiTheme="minorHAnsi" w:hAnsiTheme="minorHAnsi" w:cstheme="minorHAnsi"/>
        </w:rPr>
        <w:t xml:space="preserve">Anne Manley from ALA Development for her </w:t>
      </w:r>
      <w:r w:rsidR="00615BBD">
        <w:rPr>
          <w:rFonts w:asciiTheme="minorHAnsi" w:hAnsiTheme="minorHAnsi" w:cstheme="minorHAnsi"/>
        </w:rPr>
        <w:t>assistance</w:t>
      </w:r>
      <w:r w:rsidRPr="00DF3A9F">
        <w:rPr>
          <w:rFonts w:asciiTheme="minorHAnsi" w:hAnsiTheme="minorHAnsi" w:cstheme="minorHAnsi"/>
        </w:rPr>
        <w:t xml:space="preserve"> in securing grants. </w:t>
      </w:r>
    </w:p>
    <w:p w14:paraId="276B8534" w14:textId="7B306A3A" w:rsidR="00E51B08" w:rsidRPr="00DF3A9F" w:rsidRDefault="00E51B08" w:rsidP="00457BCA">
      <w:pPr>
        <w:pStyle w:val="paragraph"/>
        <w:numPr>
          <w:ilvl w:val="0"/>
          <w:numId w:val="5"/>
        </w:numPr>
        <w:spacing w:before="0" w:beforeAutospacing="0" w:after="0" w:afterAutospacing="0"/>
        <w:textAlignment w:val="baseline"/>
        <w:rPr>
          <w:rFonts w:asciiTheme="minorHAnsi" w:eastAsiaTheme="minorEastAsia" w:hAnsiTheme="minorHAnsi" w:cstheme="minorHAnsi"/>
          <w:sz w:val="22"/>
          <w:szCs w:val="22"/>
        </w:rPr>
      </w:pPr>
      <w:r w:rsidRPr="00DF3A9F">
        <w:rPr>
          <w:rStyle w:val="normaltextrun"/>
          <w:rFonts w:asciiTheme="minorHAnsi" w:hAnsiTheme="minorHAnsi" w:cstheme="minorHAnsi"/>
          <w:sz w:val="22"/>
          <w:szCs w:val="22"/>
        </w:rPr>
        <w:t xml:space="preserve">Ms. Moritz noted the consideration to transfer freezes from endowment to Divisions.  Ms. Moritz noted that the money moves from short term investment balance into the endowment fund, but she emphasized this is under consideration as a conservative approach. The Board discussed the need to approve this, being first brought to F&amp;A to bring to the Executive Board.  Ms. Wong shared that this has been done in the past, and there should be clear communications with Divisions.  </w:t>
      </w:r>
      <w:r w:rsidRPr="00DF3A9F">
        <w:rPr>
          <w:rFonts w:asciiTheme="minorHAnsi" w:hAnsiTheme="minorHAnsi" w:cstheme="minorHAnsi"/>
          <w:sz w:val="22"/>
          <w:szCs w:val="22"/>
        </w:rPr>
        <w:t xml:space="preserve">Executive Director Hall informed the Divisions </w:t>
      </w:r>
      <w:r w:rsidR="00615BBD" w:rsidRPr="00DF3A9F">
        <w:rPr>
          <w:rFonts w:asciiTheme="minorHAnsi" w:hAnsiTheme="minorHAnsi" w:cstheme="minorHAnsi"/>
          <w:sz w:val="22"/>
          <w:szCs w:val="22"/>
        </w:rPr>
        <w:t>impacted but</w:t>
      </w:r>
      <w:r w:rsidRPr="00DF3A9F">
        <w:rPr>
          <w:rFonts w:asciiTheme="minorHAnsi" w:hAnsiTheme="minorHAnsi" w:cstheme="minorHAnsi"/>
          <w:sz w:val="22"/>
          <w:szCs w:val="22"/>
        </w:rPr>
        <w:t xml:space="preserve"> will ensure that Division EDs share this information with their member leaders. </w:t>
      </w:r>
    </w:p>
    <w:p w14:paraId="00BB471D" w14:textId="77777777" w:rsidR="00E51B08" w:rsidRPr="00DF3A9F" w:rsidRDefault="00E51B08" w:rsidP="00457BCA">
      <w:pPr>
        <w:pStyle w:val="paragraph"/>
        <w:numPr>
          <w:ilvl w:val="0"/>
          <w:numId w:val="10"/>
        </w:numPr>
        <w:tabs>
          <w:tab w:val="clear" w:pos="720"/>
          <w:tab w:val="num" w:pos="0"/>
        </w:tabs>
        <w:spacing w:before="0" w:beforeAutospacing="0" w:after="0" w:afterAutospacing="0"/>
        <w:ind w:left="360" w:firstLine="0"/>
        <w:textAlignment w:val="baseline"/>
        <w:rPr>
          <w:rFonts w:asciiTheme="minorHAnsi" w:hAnsiTheme="minorHAnsi" w:cstheme="minorHAnsi"/>
          <w:sz w:val="22"/>
          <w:szCs w:val="22"/>
        </w:rPr>
      </w:pPr>
      <w:r w:rsidRPr="00DF3A9F">
        <w:rPr>
          <w:rStyle w:val="normaltextrun"/>
          <w:rFonts w:asciiTheme="minorHAnsi" w:hAnsiTheme="minorHAnsi" w:cstheme="minorHAnsi"/>
          <w:sz w:val="22"/>
          <w:szCs w:val="22"/>
        </w:rPr>
        <w:t>2% salary increase</w:t>
      </w:r>
      <w:r w:rsidRPr="00DF3A9F">
        <w:rPr>
          <w:rStyle w:val="eop"/>
          <w:rFonts w:asciiTheme="minorHAnsi" w:hAnsiTheme="minorHAnsi" w:cstheme="minorHAnsi"/>
          <w:sz w:val="22"/>
          <w:szCs w:val="22"/>
        </w:rPr>
        <w:t> for FY22</w:t>
      </w:r>
    </w:p>
    <w:p w14:paraId="79943A65" w14:textId="20EDB0D4" w:rsidR="0D4BBC80" w:rsidRPr="00DF3A9F" w:rsidRDefault="00AF0DED" w:rsidP="00457BCA">
      <w:pPr>
        <w:pStyle w:val="ListParagraph"/>
        <w:numPr>
          <w:ilvl w:val="0"/>
          <w:numId w:val="6"/>
        </w:numPr>
        <w:rPr>
          <w:rFonts w:asciiTheme="minorHAnsi" w:hAnsiTheme="minorHAnsi" w:cstheme="minorHAnsi"/>
          <w:b/>
          <w:bCs/>
        </w:rPr>
      </w:pPr>
      <w:r>
        <w:rPr>
          <w:rFonts w:asciiTheme="minorHAnsi" w:hAnsiTheme="minorHAnsi" w:cstheme="minorHAnsi"/>
        </w:rPr>
        <w:t xml:space="preserve">Finance </w:t>
      </w:r>
      <w:r w:rsidR="0D4BBC80" w:rsidRPr="00DF3A9F">
        <w:rPr>
          <w:rFonts w:asciiTheme="minorHAnsi" w:hAnsiTheme="minorHAnsi" w:cstheme="minorHAnsi"/>
        </w:rPr>
        <w:t xml:space="preserve">managers will </w:t>
      </w:r>
      <w:r>
        <w:rPr>
          <w:rFonts w:asciiTheme="minorHAnsi" w:hAnsiTheme="minorHAnsi" w:cstheme="minorHAnsi"/>
        </w:rPr>
        <w:t xml:space="preserve">provide a mid-December </w:t>
      </w:r>
      <w:r w:rsidR="0D4BBC80" w:rsidRPr="00DF3A9F">
        <w:rPr>
          <w:rFonts w:asciiTheme="minorHAnsi" w:hAnsiTheme="minorHAnsi" w:cstheme="minorHAnsi"/>
        </w:rPr>
        <w:t xml:space="preserve">orientation </w:t>
      </w:r>
      <w:r>
        <w:rPr>
          <w:rFonts w:asciiTheme="minorHAnsi" w:hAnsiTheme="minorHAnsi" w:cstheme="minorHAnsi"/>
        </w:rPr>
        <w:t>for</w:t>
      </w:r>
      <w:r w:rsidR="0D4BBC80" w:rsidRPr="00DF3A9F">
        <w:rPr>
          <w:rFonts w:asciiTheme="minorHAnsi" w:hAnsiTheme="minorHAnsi" w:cstheme="minorHAnsi"/>
        </w:rPr>
        <w:t xml:space="preserve"> unit managers. </w:t>
      </w:r>
    </w:p>
    <w:p w14:paraId="3363181D" w14:textId="41215806" w:rsidR="00E51B08" w:rsidRPr="00DF3A9F" w:rsidRDefault="00AF0DED" w:rsidP="00457BCA">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AF0DED">
        <w:rPr>
          <w:rFonts w:asciiTheme="minorHAnsi" w:hAnsiTheme="minorHAnsi" w:cstheme="minorHAnsi"/>
          <w:color w:val="FF0000"/>
        </w:rPr>
        <w:t>Action:</w:t>
      </w:r>
      <w:r w:rsidRPr="00AF0DED">
        <w:rPr>
          <w:rFonts w:asciiTheme="minorHAnsi" w:hAnsiTheme="minorHAnsi" w:cstheme="minorHAnsi"/>
        </w:rPr>
        <w:t xml:space="preserve"> </w:t>
      </w:r>
      <w:r w:rsidR="00E51B08" w:rsidRPr="00DF3A9F">
        <w:rPr>
          <w:rStyle w:val="normaltextrun"/>
          <w:rFonts w:asciiTheme="minorHAnsi" w:hAnsiTheme="minorHAnsi" w:cstheme="minorHAnsi"/>
          <w:sz w:val="22"/>
          <w:szCs w:val="22"/>
        </w:rPr>
        <w:t>The budget assumptions and endowment transfer memo will be brought to BARC at Midwinter</w:t>
      </w:r>
      <w:r w:rsidR="00DF3A9F" w:rsidRPr="00DF3A9F">
        <w:rPr>
          <w:rStyle w:val="normaltextrun"/>
          <w:rFonts w:asciiTheme="minorHAnsi" w:hAnsiTheme="minorHAnsi" w:cstheme="minorHAnsi"/>
          <w:sz w:val="22"/>
          <w:szCs w:val="22"/>
        </w:rPr>
        <w:t>.</w:t>
      </w:r>
      <w:r w:rsidR="00E51B08" w:rsidRPr="00DF3A9F">
        <w:rPr>
          <w:rStyle w:val="eop"/>
          <w:rFonts w:asciiTheme="minorHAnsi" w:hAnsiTheme="minorHAnsi" w:cstheme="minorHAnsi"/>
          <w:sz w:val="22"/>
          <w:szCs w:val="22"/>
        </w:rPr>
        <w:t> </w:t>
      </w:r>
    </w:p>
    <w:p w14:paraId="608DD2A6" w14:textId="3918EF43" w:rsidR="7A82B18C" w:rsidRPr="00DF3A9F" w:rsidRDefault="7A82B18C" w:rsidP="7A82B18C">
      <w:pPr>
        <w:rPr>
          <w:rFonts w:asciiTheme="minorHAnsi" w:hAnsiTheme="minorHAnsi" w:cstheme="minorHAnsi"/>
          <w:b/>
          <w:bCs/>
          <w:sz w:val="22"/>
          <w:szCs w:val="22"/>
        </w:rPr>
      </w:pPr>
    </w:p>
    <w:p w14:paraId="16CEE86E" w14:textId="274600ED" w:rsidR="395DB150" w:rsidRPr="00DF3A9F" w:rsidRDefault="395DB150" w:rsidP="7A82B18C">
      <w:pPr>
        <w:rPr>
          <w:rFonts w:asciiTheme="minorHAnsi" w:hAnsiTheme="minorHAnsi" w:cstheme="minorHAnsi"/>
          <w:b/>
          <w:bCs/>
          <w:sz w:val="22"/>
          <w:szCs w:val="22"/>
        </w:rPr>
      </w:pPr>
      <w:r w:rsidRPr="00DF3A9F">
        <w:rPr>
          <w:rFonts w:asciiTheme="minorHAnsi" w:hAnsiTheme="minorHAnsi" w:cstheme="minorHAnsi"/>
          <w:b/>
          <w:bCs/>
          <w:sz w:val="22"/>
          <w:szCs w:val="22"/>
        </w:rPr>
        <w:t xml:space="preserve">Potential Statement - Responding to the second wave of COVID-19 </w:t>
      </w:r>
    </w:p>
    <w:p w14:paraId="59C99DA7" w14:textId="4C6AB598" w:rsidR="55838E5C" w:rsidRPr="00DF3A9F" w:rsidRDefault="55838E5C" w:rsidP="00457BCA">
      <w:pPr>
        <w:pStyle w:val="ListParagraph"/>
        <w:numPr>
          <w:ilvl w:val="0"/>
          <w:numId w:val="4"/>
        </w:numPr>
        <w:rPr>
          <w:rFonts w:asciiTheme="minorHAnsi" w:eastAsiaTheme="minorEastAsia" w:hAnsiTheme="minorHAnsi" w:cstheme="minorHAnsi"/>
          <w:b/>
          <w:bCs/>
        </w:rPr>
      </w:pPr>
      <w:r w:rsidRPr="00DF3A9F">
        <w:rPr>
          <w:rFonts w:asciiTheme="minorHAnsi" w:hAnsiTheme="minorHAnsi" w:cstheme="minorHAnsi"/>
        </w:rPr>
        <w:t>Discussion about s</w:t>
      </w:r>
      <w:r w:rsidR="5AF729F4" w:rsidRPr="00DF3A9F">
        <w:rPr>
          <w:rFonts w:asciiTheme="minorHAnsi" w:hAnsiTheme="minorHAnsi" w:cstheme="minorHAnsi"/>
        </w:rPr>
        <w:t>h</w:t>
      </w:r>
      <w:r w:rsidR="2F01D5CD" w:rsidRPr="00DF3A9F">
        <w:rPr>
          <w:rFonts w:asciiTheme="minorHAnsi" w:hAnsiTheme="minorHAnsi" w:cstheme="minorHAnsi"/>
        </w:rPr>
        <w:t>aring a statement to the membership about the second wave of COVD-19</w:t>
      </w:r>
      <w:r w:rsidR="02FE488C" w:rsidRPr="00DF3A9F">
        <w:rPr>
          <w:rFonts w:asciiTheme="minorHAnsi" w:hAnsiTheme="minorHAnsi" w:cstheme="minorHAnsi"/>
        </w:rPr>
        <w:t>.</w:t>
      </w:r>
      <w:r w:rsidR="2F01D5CD" w:rsidRPr="00DF3A9F">
        <w:rPr>
          <w:rFonts w:asciiTheme="minorHAnsi" w:hAnsiTheme="minorHAnsi" w:cstheme="minorHAnsi"/>
        </w:rPr>
        <w:t xml:space="preserve"> </w:t>
      </w:r>
    </w:p>
    <w:p w14:paraId="7AB80A83" w14:textId="07027287" w:rsidR="5AC55C36" w:rsidRPr="00DF3A9F" w:rsidRDefault="5AC55C36" w:rsidP="00457BCA">
      <w:pPr>
        <w:pStyle w:val="ListParagraph"/>
        <w:numPr>
          <w:ilvl w:val="0"/>
          <w:numId w:val="4"/>
        </w:numPr>
        <w:rPr>
          <w:rFonts w:asciiTheme="minorHAnsi" w:hAnsiTheme="minorHAnsi" w:cstheme="minorHAnsi"/>
          <w:b/>
          <w:bCs/>
        </w:rPr>
      </w:pPr>
      <w:r w:rsidRPr="00DF3A9F">
        <w:rPr>
          <w:rFonts w:asciiTheme="minorHAnsi" w:hAnsiTheme="minorHAnsi" w:cstheme="minorHAnsi"/>
        </w:rPr>
        <w:t xml:space="preserve">Discussion around who the statement should come from, </w:t>
      </w:r>
      <w:r w:rsidR="232ED42F" w:rsidRPr="00DF3A9F">
        <w:rPr>
          <w:rFonts w:asciiTheme="minorHAnsi" w:hAnsiTheme="minorHAnsi" w:cstheme="minorHAnsi"/>
        </w:rPr>
        <w:t xml:space="preserve">and </w:t>
      </w:r>
      <w:r w:rsidRPr="00DF3A9F">
        <w:rPr>
          <w:rFonts w:asciiTheme="minorHAnsi" w:hAnsiTheme="minorHAnsi" w:cstheme="minorHAnsi"/>
        </w:rPr>
        <w:t>the purpose for a statement</w:t>
      </w:r>
      <w:r w:rsidR="0A0633FE" w:rsidRPr="00DF3A9F">
        <w:rPr>
          <w:rFonts w:asciiTheme="minorHAnsi" w:hAnsiTheme="minorHAnsi" w:cstheme="minorHAnsi"/>
        </w:rPr>
        <w:t>.</w:t>
      </w:r>
    </w:p>
    <w:p w14:paraId="676C59ED" w14:textId="01935B31" w:rsidR="0A0633FE" w:rsidRPr="00DF3A9F" w:rsidRDefault="0A0633FE" w:rsidP="00457BCA">
      <w:pPr>
        <w:pStyle w:val="ListParagraph"/>
        <w:numPr>
          <w:ilvl w:val="0"/>
          <w:numId w:val="4"/>
        </w:numPr>
        <w:rPr>
          <w:rFonts w:asciiTheme="minorHAnsi" w:eastAsiaTheme="minorEastAsia" w:hAnsiTheme="minorHAnsi" w:cstheme="minorHAnsi"/>
        </w:rPr>
      </w:pPr>
      <w:r w:rsidRPr="00DF3A9F">
        <w:rPr>
          <w:rFonts w:asciiTheme="minorHAnsi" w:hAnsiTheme="minorHAnsi" w:cstheme="minorHAnsi"/>
        </w:rPr>
        <w:t>Stephanie Hlywak, CMO Director, said there have not been recent overarching statements from the board</w:t>
      </w:r>
      <w:r w:rsidR="00AF0DED">
        <w:rPr>
          <w:rFonts w:asciiTheme="minorHAnsi" w:hAnsiTheme="minorHAnsi" w:cstheme="minorHAnsi"/>
        </w:rPr>
        <w:t xml:space="preserve"> on this issue</w:t>
      </w:r>
      <w:r w:rsidRPr="00DF3A9F">
        <w:rPr>
          <w:rFonts w:asciiTheme="minorHAnsi" w:hAnsiTheme="minorHAnsi" w:cstheme="minorHAnsi"/>
        </w:rPr>
        <w:t xml:space="preserve"> and CMO has been tagged on social media posts and questions are coming in. Libraries are in different states of being open, closed, etc. The roles that libraries can play as vaccines are developed and distributed. Libraries being the place for people to go for accurate information</w:t>
      </w:r>
      <w:r w:rsidR="00173D14" w:rsidRPr="00DF3A9F">
        <w:rPr>
          <w:rFonts w:asciiTheme="minorHAnsi" w:hAnsiTheme="minorHAnsi" w:cstheme="minorHAnsi"/>
        </w:rPr>
        <w:t>.</w:t>
      </w:r>
    </w:p>
    <w:p w14:paraId="02E62F1A" w14:textId="1F1AE293" w:rsidR="00173D14" w:rsidRPr="00DF3A9F" w:rsidRDefault="00173D14" w:rsidP="00457BCA">
      <w:pPr>
        <w:pStyle w:val="ListParagraph"/>
        <w:numPr>
          <w:ilvl w:val="0"/>
          <w:numId w:val="4"/>
        </w:numPr>
        <w:rPr>
          <w:rFonts w:asciiTheme="minorHAnsi" w:eastAsiaTheme="minorEastAsia" w:hAnsiTheme="minorHAnsi" w:cstheme="minorHAnsi"/>
        </w:rPr>
      </w:pPr>
      <w:r w:rsidRPr="00DF3A9F">
        <w:rPr>
          <w:rFonts w:asciiTheme="minorHAnsi" w:hAnsiTheme="minorHAnsi" w:cstheme="minorHAnsi"/>
        </w:rPr>
        <w:lastRenderedPageBreak/>
        <w:t xml:space="preserve">Board discussion and thoughts were shared such as </w:t>
      </w:r>
      <w:r w:rsidRPr="00DF3A9F">
        <w:rPr>
          <w:rStyle w:val="normaltextrun"/>
          <w:rFonts w:asciiTheme="minorHAnsi" w:hAnsiTheme="minorHAnsi" w:cstheme="minorHAnsi"/>
        </w:rPr>
        <w:t>providing either an update to previous statements and/or a statement that highlights if library workers are frontline workers who need the vaccine.  Another suggestion was</w:t>
      </w:r>
      <w:r w:rsidRPr="00DF3A9F">
        <w:rPr>
          <w:rFonts w:asciiTheme="minorHAnsi" w:hAnsiTheme="minorHAnsi" w:cstheme="minorHAnsi"/>
        </w:rPr>
        <w:t xml:space="preserve"> made that there is an opportunity to be proactive and state that librarians and library workers should get vaccinated. One recommendation is to frame the statement to thank libraries for leaning on ALA and working together during the pandemic and a general statement of the vaccine. </w:t>
      </w:r>
    </w:p>
    <w:p w14:paraId="2F36F92D" w14:textId="6BBD8260" w:rsidR="08782CB7" w:rsidRPr="00DF3A9F" w:rsidRDefault="00AF0DED" w:rsidP="00457BCA">
      <w:pPr>
        <w:pStyle w:val="ListParagraph"/>
        <w:numPr>
          <w:ilvl w:val="0"/>
          <w:numId w:val="4"/>
        </w:numPr>
        <w:rPr>
          <w:rFonts w:asciiTheme="minorHAnsi" w:eastAsiaTheme="minorEastAsia" w:hAnsiTheme="minorHAnsi" w:cstheme="minorHAnsi"/>
        </w:rPr>
      </w:pPr>
      <w:r w:rsidRPr="00AF0DED">
        <w:rPr>
          <w:rFonts w:asciiTheme="minorHAnsi" w:hAnsiTheme="minorHAnsi" w:cstheme="minorHAnsi"/>
          <w:color w:val="FF0000"/>
        </w:rPr>
        <w:t>Action:</w:t>
      </w:r>
      <w:r w:rsidRPr="00AF0DED">
        <w:rPr>
          <w:rFonts w:asciiTheme="minorHAnsi" w:hAnsiTheme="minorHAnsi" w:cstheme="minorHAnsi"/>
        </w:rPr>
        <w:t xml:space="preserve"> </w:t>
      </w:r>
      <w:r w:rsidR="00173D14" w:rsidRPr="00DF3A9F">
        <w:rPr>
          <w:rFonts w:asciiTheme="minorHAnsi" w:hAnsiTheme="minorHAnsi" w:cstheme="minorHAnsi"/>
        </w:rPr>
        <w:t xml:space="preserve">CMO, </w:t>
      </w:r>
      <w:r w:rsidR="08782CB7" w:rsidRPr="00DF3A9F">
        <w:rPr>
          <w:rFonts w:asciiTheme="minorHAnsi" w:hAnsiTheme="minorHAnsi" w:cstheme="minorHAnsi"/>
        </w:rPr>
        <w:t xml:space="preserve">Stephanie to draft language for the board to consider based on this discussion by the beginning of the year. </w:t>
      </w:r>
    </w:p>
    <w:p w14:paraId="41C50A7A" w14:textId="02A94666" w:rsidR="7A82B18C" w:rsidRPr="00DF3A9F" w:rsidRDefault="7A82B18C" w:rsidP="7A82B18C">
      <w:pPr>
        <w:rPr>
          <w:rFonts w:asciiTheme="minorHAnsi" w:hAnsiTheme="minorHAnsi" w:cstheme="minorHAnsi"/>
          <w:b/>
          <w:bCs/>
          <w:sz w:val="22"/>
          <w:szCs w:val="22"/>
        </w:rPr>
      </w:pPr>
    </w:p>
    <w:p w14:paraId="40DD25FC" w14:textId="2D6CC7CC" w:rsidR="395DB150" w:rsidRPr="00DF3A9F" w:rsidRDefault="395DB150" w:rsidP="7A82B18C">
      <w:pPr>
        <w:rPr>
          <w:rFonts w:asciiTheme="minorHAnsi" w:hAnsiTheme="minorHAnsi" w:cstheme="minorHAnsi"/>
          <w:sz w:val="22"/>
          <w:szCs w:val="22"/>
        </w:rPr>
      </w:pPr>
      <w:r w:rsidRPr="00DF3A9F">
        <w:rPr>
          <w:rFonts w:asciiTheme="minorHAnsi" w:hAnsiTheme="minorHAnsi" w:cstheme="minorHAnsi"/>
          <w:b/>
          <w:bCs/>
          <w:sz w:val="22"/>
          <w:szCs w:val="22"/>
        </w:rPr>
        <w:t>PPA 75th Anniversary Engagement Plan</w:t>
      </w:r>
      <w:r w:rsidR="430518D5" w:rsidRPr="00DF3A9F">
        <w:rPr>
          <w:rFonts w:asciiTheme="minorHAnsi" w:hAnsiTheme="minorHAnsi" w:cstheme="minorHAnsi"/>
          <w:b/>
          <w:bCs/>
          <w:sz w:val="22"/>
          <w:szCs w:val="22"/>
        </w:rPr>
        <w:t xml:space="preserve"> - Kathi Kromer, </w:t>
      </w:r>
      <w:r w:rsidR="5B900565" w:rsidRPr="00DF3A9F">
        <w:rPr>
          <w:rFonts w:asciiTheme="minorHAnsi" w:hAnsiTheme="minorHAnsi" w:cstheme="minorHAnsi"/>
          <w:b/>
          <w:bCs/>
          <w:sz w:val="22"/>
          <w:szCs w:val="22"/>
        </w:rPr>
        <w:t xml:space="preserve">AED </w:t>
      </w:r>
      <w:r w:rsidR="430518D5" w:rsidRPr="00DF3A9F">
        <w:rPr>
          <w:rFonts w:asciiTheme="minorHAnsi" w:hAnsiTheme="minorHAnsi" w:cstheme="minorHAnsi"/>
          <w:b/>
          <w:bCs/>
          <w:sz w:val="22"/>
          <w:szCs w:val="22"/>
        </w:rPr>
        <w:t xml:space="preserve">Public Policy and Advocacy Office </w:t>
      </w:r>
    </w:p>
    <w:p w14:paraId="69D19901" w14:textId="46FF075F" w:rsidR="1BDD6589" w:rsidRPr="00DF3A9F" w:rsidRDefault="1BDD6589" w:rsidP="00457BCA">
      <w:pPr>
        <w:pStyle w:val="ListParagraph"/>
        <w:numPr>
          <w:ilvl w:val="0"/>
          <w:numId w:val="3"/>
        </w:numPr>
        <w:spacing w:line="259" w:lineRule="auto"/>
        <w:rPr>
          <w:rFonts w:asciiTheme="minorHAnsi" w:eastAsiaTheme="minorEastAsia" w:hAnsiTheme="minorHAnsi" w:cstheme="minorHAnsi"/>
        </w:rPr>
      </w:pPr>
      <w:r w:rsidRPr="00DF3A9F">
        <w:rPr>
          <w:rFonts w:asciiTheme="minorHAnsi" w:hAnsiTheme="minorHAnsi" w:cstheme="minorHAnsi"/>
        </w:rPr>
        <w:t xml:space="preserve">ALA President Jefferson would like </w:t>
      </w:r>
      <w:r w:rsidR="00BC0CE0" w:rsidRPr="00DF3A9F">
        <w:rPr>
          <w:rFonts w:asciiTheme="minorHAnsi" w:hAnsiTheme="minorHAnsi" w:cstheme="minorHAnsi"/>
        </w:rPr>
        <w:t xml:space="preserve">board involvement on </w:t>
      </w:r>
      <w:r w:rsidR="00050075" w:rsidRPr="00DF3A9F">
        <w:rPr>
          <w:rFonts w:asciiTheme="minorHAnsi" w:hAnsiTheme="minorHAnsi" w:cstheme="minorHAnsi"/>
        </w:rPr>
        <w:t>the onset</w:t>
      </w:r>
      <w:r w:rsidR="00BC0CE0" w:rsidRPr="00DF3A9F">
        <w:rPr>
          <w:rFonts w:asciiTheme="minorHAnsi" w:hAnsiTheme="minorHAnsi" w:cstheme="minorHAnsi"/>
        </w:rPr>
        <w:t xml:space="preserve"> of engagement plans such as this.</w:t>
      </w:r>
    </w:p>
    <w:p w14:paraId="59046660" w14:textId="7759C7EC" w:rsidR="67630703" w:rsidRPr="00DF3A9F" w:rsidRDefault="00BC0CE0" w:rsidP="00457BCA">
      <w:pPr>
        <w:pStyle w:val="ListParagraph"/>
        <w:numPr>
          <w:ilvl w:val="0"/>
          <w:numId w:val="3"/>
        </w:numPr>
        <w:spacing w:line="259" w:lineRule="auto"/>
        <w:rPr>
          <w:rFonts w:asciiTheme="minorHAnsi" w:hAnsiTheme="minorHAnsi" w:cstheme="minorHAnsi"/>
        </w:rPr>
      </w:pPr>
      <w:r w:rsidRPr="00DF3A9F">
        <w:rPr>
          <w:rStyle w:val="normaltextrun"/>
          <w:rFonts w:asciiTheme="minorHAnsi" w:hAnsiTheme="minorHAnsi" w:cstheme="minorHAnsi"/>
        </w:rPr>
        <w:t>Ms. Kromer noted that the Washington office turned 75, and there was a plan for in person events.  The office pivoted after COVID-19.  The document highlights areas where Board members can have the most impact, in an “a-la-carte” fashion. </w:t>
      </w:r>
      <w:r w:rsidRPr="00DF3A9F">
        <w:rPr>
          <w:rStyle w:val="eop"/>
          <w:rFonts w:asciiTheme="minorHAnsi" w:hAnsiTheme="minorHAnsi" w:cstheme="minorHAnsi"/>
        </w:rPr>
        <w:t> </w:t>
      </w:r>
    </w:p>
    <w:p w14:paraId="216FA3B7" w14:textId="2AF44CDE" w:rsidR="67630703" w:rsidRPr="00DF3A9F" w:rsidRDefault="67630703" w:rsidP="00457BCA">
      <w:pPr>
        <w:pStyle w:val="ListParagraph"/>
        <w:numPr>
          <w:ilvl w:val="0"/>
          <w:numId w:val="3"/>
        </w:numPr>
        <w:rPr>
          <w:rFonts w:asciiTheme="minorHAnsi" w:hAnsiTheme="minorHAnsi" w:cstheme="minorHAnsi"/>
        </w:rPr>
      </w:pPr>
      <w:r w:rsidRPr="00DF3A9F">
        <w:rPr>
          <w:rFonts w:asciiTheme="minorHAnsi" w:hAnsiTheme="minorHAnsi" w:cstheme="minorHAnsi"/>
        </w:rPr>
        <w:t>Washington Team is looking to do more videos from member leaders to share across social media</w:t>
      </w:r>
      <w:r w:rsidR="00BC0CE0" w:rsidRPr="00DF3A9F">
        <w:rPr>
          <w:rFonts w:asciiTheme="minorHAnsi" w:hAnsiTheme="minorHAnsi" w:cstheme="minorHAnsi"/>
        </w:rPr>
        <w:t>.</w:t>
      </w:r>
    </w:p>
    <w:p w14:paraId="55E606AE" w14:textId="4D17F3E4" w:rsidR="67630703" w:rsidRPr="00DF3A9F" w:rsidRDefault="00BC0CE0" w:rsidP="00457BCA">
      <w:pPr>
        <w:pStyle w:val="ListParagraph"/>
        <w:numPr>
          <w:ilvl w:val="0"/>
          <w:numId w:val="3"/>
        </w:numPr>
        <w:rPr>
          <w:rFonts w:asciiTheme="minorHAnsi" w:hAnsiTheme="minorHAnsi" w:cstheme="minorHAnsi"/>
        </w:rPr>
      </w:pPr>
      <w:r w:rsidRPr="00DF3A9F">
        <w:rPr>
          <w:rFonts w:asciiTheme="minorHAnsi" w:hAnsiTheme="minorHAnsi" w:cstheme="minorHAnsi"/>
        </w:rPr>
        <w:t>The r</w:t>
      </w:r>
      <w:r w:rsidR="67630703" w:rsidRPr="00DF3A9F">
        <w:rPr>
          <w:rFonts w:asciiTheme="minorHAnsi" w:hAnsiTheme="minorHAnsi" w:cstheme="minorHAnsi"/>
        </w:rPr>
        <w:t>equests to senators and leaders had been made and are pending.</w:t>
      </w:r>
    </w:p>
    <w:p w14:paraId="730D2C3E" w14:textId="2398AE9F" w:rsidR="76E4F1B2" w:rsidRPr="00DF3A9F" w:rsidRDefault="00BC0CE0" w:rsidP="7A82B18C">
      <w:pPr>
        <w:pStyle w:val="ListParagraph"/>
        <w:numPr>
          <w:ilvl w:val="0"/>
          <w:numId w:val="2"/>
        </w:numPr>
        <w:rPr>
          <w:rFonts w:asciiTheme="minorHAnsi" w:eastAsiaTheme="minorEastAsia" w:hAnsiTheme="minorHAnsi" w:cstheme="minorHAnsi"/>
        </w:rPr>
      </w:pPr>
      <w:r w:rsidRPr="00DF3A9F">
        <w:rPr>
          <w:rFonts w:asciiTheme="minorHAnsi" w:hAnsiTheme="minorHAnsi" w:cstheme="minorHAnsi"/>
        </w:rPr>
        <w:t xml:space="preserve">The </w:t>
      </w:r>
      <w:r w:rsidR="76E4F1B2" w:rsidRPr="00DF3A9F">
        <w:rPr>
          <w:rFonts w:asciiTheme="minorHAnsi" w:hAnsiTheme="minorHAnsi" w:cstheme="minorHAnsi"/>
        </w:rPr>
        <w:t xml:space="preserve">Board to work with PPA on availability and </w:t>
      </w:r>
      <w:r w:rsidR="3A65763A" w:rsidRPr="00DF3A9F">
        <w:rPr>
          <w:rFonts w:asciiTheme="minorHAnsi" w:hAnsiTheme="minorHAnsi" w:cstheme="minorHAnsi"/>
        </w:rPr>
        <w:t xml:space="preserve">to reach out to and copy </w:t>
      </w:r>
      <w:r w:rsidR="5B63268B" w:rsidRPr="00DF3A9F">
        <w:rPr>
          <w:rFonts w:asciiTheme="minorHAnsi" w:hAnsiTheme="minorHAnsi" w:cstheme="minorHAnsi"/>
        </w:rPr>
        <w:t>Shawnda</w:t>
      </w:r>
      <w:r w:rsidR="3A65763A" w:rsidRPr="00DF3A9F">
        <w:rPr>
          <w:rFonts w:asciiTheme="minorHAnsi" w:hAnsiTheme="minorHAnsi" w:cstheme="minorHAnsi"/>
        </w:rPr>
        <w:t xml:space="preserve"> Hines for any</w:t>
      </w:r>
      <w:r w:rsidR="76E4F1B2" w:rsidRPr="00DF3A9F">
        <w:rPr>
          <w:rFonts w:asciiTheme="minorHAnsi" w:hAnsiTheme="minorHAnsi" w:cstheme="minorHAnsi"/>
        </w:rPr>
        <w:t xml:space="preserve"> follow up questions</w:t>
      </w:r>
      <w:r w:rsidRPr="00DF3A9F">
        <w:rPr>
          <w:rFonts w:asciiTheme="minorHAnsi" w:hAnsiTheme="minorHAnsi" w:cstheme="minorHAnsi"/>
        </w:rPr>
        <w:t>.</w:t>
      </w:r>
    </w:p>
    <w:p w14:paraId="385C5463" w14:textId="0F18CBAA" w:rsidR="7A82B18C" w:rsidRPr="00DF3A9F" w:rsidRDefault="7A82B18C" w:rsidP="7A82B18C">
      <w:pPr>
        <w:rPr>
          <w:rFonts w:asciiTheme="minorHAnsi" w:hAnsiTheme="minorHAnsi" w:cstheme="minorHAnsi"/>
          <w:b/>
          <w:bCs/>
          <w:sz w:val="22"/>
          <w:szCs w:val="22"/>
        </w:rPr>
      </w:pPr>
    </w:p>
    <w:p w14:paraId="3D2CE097" w14:textId="0321AE1D" w:rsidR="395DB150" w:rsidRPr="00DF3A9F" w:rsidRDefault="395DB150" w:rsidP="7A82B18C">
      <w:pPr>
        <w:rPr>
          <w:rFonts w:asciiTheme="minorHAnsi" w:hAnsiTheme="minorHAnsi" w:cstheme="minorHAnsi"/>
          <w:sz w:val="22"/>
          <w:szCs w:val="22"/>
        </w:rPr>
      </w:pPr>
      <w:r w:rsidRPr="00DF3A9F">
        <w:rPr>
          <w:rFonts w:asciiTheme="minorHAnsi" w:hAnsiTheme="minorHAnsi" w:cstheme="minorHAnsi"/>
          <w:b/>
          <w:bCs/>
          <w:sz w:val="22"/>
          <w:szCs w:val="22"/>
        </w:rPr>
        <w:t xml:space="preserve">Board Liaison </w:t>
      </w:r>
      <w:r w:rsidR="00BC0CE0" w:rsidRPr="00DF3A9F">
        <w:rPr>
          <w:rFonts w:asciiTheme="minorHAnsi" w:hAnsiTheme="minorHAnsi" w:cstheme="minorHAnsi"/>
          <w:b/>
          <w:bCs/>
          <w:sz w:val="22"/>
          <w:szCs w:val="22"/>
        </w:rPr>
        <w:t xml:space="preserve">Program </w:t>
      </w:r>
      <w:r w:rsidRPr="00DF3A9F">
        <w:rPr>
          <w:rFonts w:asciiTheme="minorHAnsi" w:hAnsiTheme="minorHAnsi" w:cstheme="minorHAnsi"/>
          <w:b/>
          <w:bCs/>
          <w:sz w:val="22"/>
          <w:szCs w:val="22"/>
        </w:rPr>
        <w:t>Discussion</w:t>
      </w:r>
    </w:p>
    <w:p w14:paraId="48523825" w14:textId="77777777" w:rsidR="00AF0DED" w:rsidRPr="00AF0DED" w:rsidRDefault="0F36E3F8" w:rsidP="7A82B18C">
      <w:pPr>
        <w:pStyle w:val="ListParagraph"/>
        <w:numPr>
          <w:ilvl w:val="0"/>
          <w:numId w:val="1"/>
        </w:numPr>
        <w:rPr>
          <w:rStyle w:val="normaltextrun"/>
          <w:rFonts w:asciiTheme="minorHAnsi" w:eastAsiaTheme="minorEastAsia" w:hAnsiTheme="minorHAnsi" w:cstheme="minorHAnsi"/>
          <w:b/>
          <w:bCs/>
        </w:rPr>
      </w:pPr>
      <w:r w:rsidRPr="00DF3A9F">
        <w:rPr>
          <w:rFonts w:asciiTheme="minorHAnsi" w:hAnsiTheme="minorHAnsi" w:cstheme="minorHAnsi"/>
        </w:rPr>
        <w:t xml:space="preserve">Revisit this item and what the EB </w:t>
      </w:r>
      <w:r w:rsidR="56239A2B" w:rsidRPr="00DF3A9F">
        <w:rPr>
          <w:rFonts w:asciiTheme="minorHAnsi" w:hAnsiTheme="minorHAnsi" w:cstheme="minorHAnsi"/>
        </w:rPr>
        <w:t>liaison</w:t>
      </w:r>
      <w:r w:rsidRPr="00DF3A9F">
        <w:rPr>
          <w:rFonts w:asciiTheme="minorHAnsi" w:hAnsiTheme="minorHAnsi" w:cstheme="minorHAnsi"/>
        </w:rPr>
        <w:t xml:space="preserve"> role would be moving forward. </w:t>
      </w:r>
      <w:r w:rsidR="001E6760" w:rsidRPr="00DF3A9F">
        <w:rPr>
          <w:rStyle w:val="normaltextrun"/>
          <w:rFonts w:asciiTheme="minorHAnsi" w:hAnsiTheme="minorHAnsi" w:cstheme="minorHAnsi"/>
        </w:rPr>
        <w:t xml:space="preserve">This is an opportunity for the Board to get a deeper insight into the various aspects of ALA’s operations and governance. </w:t>
      </w:r>
    </w:p>
    <w:p w14:paraId="403E9586" w14:textId="78B201B9" w:rsidR="0F36E3F8" w:rsidRPr="00DF3A9F" w:rsidRDefault="00AF0DED" w:rsidP="7A82B18C">
      <w:pPr>
        <w:pStyle w:val="ListParagraph"/>
        <w:numPr>
          <w:ilvl w:val="0"/>
          <w:numId w:val="1"/>
        </w:numPr>
        <w:rPr>
          <w:rFonts w:asciiTheme="minorHAnsi" w:eastAsiaTheme="minorEastAsia" w:hAnsiTheme="minorHAnsi" w:cstheme="minorHAnsi"/>
          <w:b/>
          <w:bCs/>
        </w:rPr>
      </w:pPr>
      <w:r w:rsidRPr="00AF0DED">
        <w:rPr>
          <w:rFonts w:asciiTheme="minorHAnsi" w:hAnsiTheme="minorHAnsi" w:cstheme="minorHAnsi"/>
          <w:color w:val="FF0000"/>
        </w:rPr>
        <w:t>Action:</w:t>
      </w:r>
      <w:r w:rsidRPr="00AF0DED">
        <w:rPr>
          <w:rFonts w:asciiTheme="minorHAnsi" w:hAnsiTheme="minorHAnsi" w:cstheme="minorHAnsi"/>
        </w:rPr>
        <w:t xml:space="preserve"> </w:t>
      </w:r>
      <w:r w:rsidR="001E6760" w:rsidRPr="00DF3A9F">
        <w:rPr>
          <w:rStyle w:val="normaltextrun"/>
          <w:rFonts w:asciiTheme="minorHAnsi" w:hAnsiTheme="minorHAnsi" w:cstheme="minorHAnsi"/>
        </w:rPr>
        <w:t>Ms. Rivera and Ms. Booker will be working with Ms. Hall and MS. Reyes to review policy and best practices</w:t>
      </w:r>
      <w:r w:rsidR="00BC0CE0" w:rsidRPr="00DF3A9F">
        <w:rPr>
          <w:rStyle w:val="normaltextrun"/>
          <w:rFonts w:asciiTheme="minorHAnsi" w:hAnsiTheme="minorHAnsi" w:cstheme="minorHAnsi"/>
        </w:rPr>
        <w:t xml:space="preserve"> </w:t>
      </w:r>
      <w:r w:rsidR="00BC0CE0" w:rsidRPr="00DF3A9F">
        <w:rPr>
          <w:rFonts w:asciiTheme="minorHAnsi" w:hAnsiTheme="minorHAnsi" w:cstheme="minorHAnsi"/>
        </w:rPr>
        <w:t>ensuring a flow of information between the Units and the Board on key issues</w:t>
      </w:r>
      <w:r w:rsidR="00BC0CE0" w:rsidRPr="00DF3A9F">
        <w:rPr>
          <w:rStyle w:val="normaltextrun"/>
          <w:rFonts w:asciiTheme="minorHAnsi" w:hAnsiTheme="minorHAnsi" w:cstheme="minorHAnsi"/>
        </w:rPr>
        <w:t>.</w:t>
      </w:r>
      <w:r w:rsidR="001E6760" w:rsidRPr="00DF3A9F">
        <w:rPr>
          <w:rStyle w:val="normaltextrun"/>
          <w:rFonts w:asciiTheme="minorHAnsi" w:hAnsiTheme="minorHAnsi" w:cstheme="minorHAnsi"/>
        </w:rPr>
        <w:t> </w:t>
      </w:r>
      <w:r w:rsidR="001E6760" w:rsidRPr="00DF3A9F">
        <w:rPr>
          <w:rStyle w:val="eop"/>
          <w:rFonts w:asciiTheme="minorHAnsi" w:hAnsiTheme="minorHAnsi" w:cstheme="minorHAnsi"/>
        </w:rPr>
        <w:t> </w:t>
      </w:r>
    </w:p>
    <w:p w14:paraId="7BC68DC4" w14:textId="77777777" w:rsidR="00BC0CE0" w:rsidRPr="00DF3A9F" w:rsidRDefault="00BC0CE0" w:rsidP="00BC0CE0">
      <w:pPr>
        <w:pStyle w:val="ListParagraph"/>
        <w:numPr>
          <w:ilvl w:val="0"/>
          <w:numId w:val="1"/>
        </w:numPr>
        <w:rPr>
          <w:rFonts w:asciiTheme="minorHAnsi" w:hAnsiTheme="minorHAnsi" w:cstheme="minorHAnsi"/>
          <w:b/>
          <w:bCs/>
        </w:rPr>
      </w:pPr>
      <w:r w:rsidRPr="00DF3A9F">
        <w:rPr>
          <w:rFonts w:asciiTheme="minorHAnsi" w:hAnsiTheme="minorHAnsi" w:cstheme="minorHAnsi"/>
        </w:rPr>
        <w:t xml:space="preserve">The group will review the current program and bring back recommendations to improve the Board liaison program per parameters and guidelines. The goal is to help strengthen communication.  </w:t>
      </w:r>
    </w:p>
    <w:p w14:paraId="6925D1AB" w14:textId="77777777" w:rsidR="001E6760" w:rsidRPr="00DF3A9F" w:rsidRDefault="001E6760" w:rsidP="001E6760">
      <w:pPr>
        <w:rPr>
          <w:rFonts w:asciiTheme="minorHAnsi" w:eastAsiaTheme="minorEastAsia" w:hAnsiTheme="minorHAnsi" w:cstheme="minorHAnsi"/>
          <w:b/>
          <w:bCs/>
          <w:sz w:val="22"/>
          <w:szCs w:val="22"/>
        </w:rPr>
      </w:pPr>
    </w:p>
    <w:p w14:paraId="7E007EEF" w14:textId="2D704011" w:rsidR="001E6760" w:rsidRPr="00DF3A9F" w:rsidRDefault="00BC0CE0" w:rsidP="00E51B08">
      <w:pPr>
        <w:rPr>
          <w:rFonts w:asciiTheme="minorHAnsi" w:hAnsiTheme="minorHAnsi" w:cstheme="minorHAnsi"/>
          <w:sz w:val="22"/>
          <w:szCs w:val="22"/>
        </w:rPr>
      </w:pPr>
      <w:r w:rsidRPr="00DF3A9F">
        <w:rPr>
          <w:rFonts w:asciiTheme="minorHAnsi" w:hAnsiTheme="minorHAnsi" w:cstheme="minorHAnsi"/>
          <w:sz w:val="22"/>
          <w:szCs w:val="22"/>
        </w:rPr>
        <w:t xml:space="preserve">The ALA Executive Board adjourned into closed session. </w:t>
      </w:r>
      <w:r w:rsidR="001E6760" w:rsidRPr="00DF3A9F">
        <w:rPr>
          <w:rStyle w:val="eop"/>
          <w:rFonts w:asciiTheme="minorHAnsi" w:hAnsiTheme="minorHAnsi" w:cstheme="minorHAnsi"/>
          <w:sz w:val="22"/>
          <w:szCs w:val="22"/>
        </w:rPr>
        <w:t> </w:t>
      </w:r>
    </w:p>
    <w:p w14:paraId="7412906E" w14:textId="77777777" w:rsidR="001E6760" w:rsidRPr="00DF3A9F" w:rsidRDefault="001E6760" w:rsidP="001E6760">
      <w:pPr>
        <w:pStyle w:val="paragraph"/>
        <w:spacing w:before="0" w:beforeAutospacing="0" w:after="0" w:afterAutospacing="0"/>
        <w:textAlignment w:val="baseline"/>
        <w:rPr>
          <w:rFonts w:asciiTheme="minorHAnsi" w:hAnsiTheme="minorHAnsi" w:cstheme="minorHAnsi"/>
          <w:sz w:val="22"/>
          <w:szCs w:val="22"/>
        </w:rPr>
      </w:pPr>
      <w:r w:rsidRPr="00DF3A9F">
        <w:rPr>
          <w:rStyle w:val="eop"/>
          <w:rFonts w:asciiTheme="minorHAnsi" w:hAnsiTheme="minorHAnsi" w:cstheme="minorHAnsi"/>
          <w:sz w:val="22"/>
          <w:szCs w:val="22"/>
        </w:rPr>
        <w:t> </w:t>
      </w:r>
    </w:p>
    <w:p w14:paraId="1C320599" w14:textId="16D12A76" w:rsidR="00D755BB" w:rsidRPr="00DF3A9F" w:rsidRDefault="001E6760" w:rsidP="00E51B08">
      <w:pPr>
        <w:pStyle w:val="paragraph"/>
        <w:spacing w:before="0" w:beforeAutospacing="0" w:after="0" w:afterAutospacing="0"/>
        <w:textAlignment w:val="baseline"/>
        <w:rPr>
          <w:rFonts w:asciiTheme="minorHAnsi" w:hAnsiTheme="minorHAnsi" w:cstheme="minorHAnsi"/>
          <w:sz w:val="22"/>
          <w:szCs w:val="22"/>
          <w:u w:val="single"/>
        </w:rPr>
      </w:pPr>
      <w:r w:rsidRPr="00DF3A9F">
        <w:rPr>
          <w:rStyle w:val="eop"/>
          <w:rFonts w:asciiTheme="minorHAnsi" w:hAnsiTheme="minorHAnsi" w:cstheme="minorHAnsi"/>
          <w:sz w:val="22"/>
          <w:szCs w:val="22"/>
        </w:rPr>
        <w:t> </w:t>
      </w:r>
      <w:bookmarkEnd w:id="0"/>
      <w:r w:rsidR="00D755BB" w:rsidRPr="00DF3A9F">
        <w:rPr>
          <w:rFonts w:asciiTheme="minorHAnsi" w:hAnsiTheme="minorHAnsi" w:cstheme="minorHAnsi"/>
          <w:sz w:val="22"/>
          <w:szCs w:val="22"/>
          <w:u w:val="single"/>
        </w:rPr>
        <w:t>Board Members Present:</w:t>
      </w:r>
    </w:p>
    <w:p w14:paraId="460D8DB5"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Julius C. Jefferson, Jr., President</w:t>
      </w:r>
    </w:p>
    <w:p w14:paraId="11022B67"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Patty Wong, President-Elect</w:t>
      </w:r>
    </w:p>
    <w:p w14:paraId="1B47CF4F"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Wanda Brown, Immediate Past-President</w:t>
      </w:r>
    </w:p>
    <w:p w14:paraId="2CE8C8B7"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Maggie Farrell, Treasurer</w:t>
      </w:r>
    </w:p>
    <w:p w14:paraId="7968E51A"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Tamika Barnes, Executive Board Member</w:t>
      </w:r>
    </w:p>
    <w:p w14:paraId="482A015E" w14:textId="77777777" w:rsidR="00D755BB" w:rsidRPr="00DF3A9F" w:rsidRDefault="00D755BB" w:rsidP="00457BCA">
      <w:pPr>
        <w:pStyle w:val="ListParagraph"/>
        <w:numPr>
          <w:ilvl w:val="0"/>
          <w:numId w:val="9"/>
        </w:numPr>
        <w:rPr>
          <w:rFonts w:asciiTheme="minorHAnsi" w:hAnsiTheme="minorHAnsi" w:cstheme="minorHAnsi"/>
        </w:rPr>
      </w:pPr>
      <w:r w:rsidRPr="00DF3A9F">
        <w:rPr>
          <w:rFonts w:asciiTheme="minorHAnsi" w:hAnsiTheme="minorHAnsi" w:cstheme="minorHAnsi"/>
        </w:rPr>
        <w:t>Latrice Booker, Executive Board Member</w:t>
      </w:r>
    </w:p>
    <w:p w14:paraId="0E8354C9"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Ed Garcia, Executive Board Member</w:t>
      </w:r>
    </w:p>
    <w:p w14:paraId="5F584A21"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Eboni Henry, Executive Board Member</w:t>
      </w:r>
    </w:p>
    <w:p w14:paraId="5920CD25"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Maria McCauley, Executive Board Member</w:t>
      </w:r>
    </w:p>
    <w:p w14:paraId="5A6AF9A1" w14:textId="77777777" w:rsidR="00D755BB" w:rsidRPr="00DF3A9F" w:rsidRDefault="00D755BB" w:rsidP="00457BCA">
      <w:pPr>
        <w:pStyle w:val="ListParagraph"/>
        <w:numPr>
          <w:ilvl w:val="0"/>
          <w:numId w:val="9"/>
        </w:numPr>
        <w:rPr>
          <w:rFonts w:asciiTheme="minorHAnsi" w:hAnsiTheme="minorHAnsi" w:cstheme="minorHAnsi"/>
        </w:rPr>
      </w:pPr>
      <w:r w:rsidRPr="00DF3A9F">
        <w:rPr>
          <w:rFonts w:asciiTheme="minorHAnsi" w:hAnsiTheme="minorHAnsi" w:cstheme="minorHAnsi"/>
        </w:rPr>
        <w:t>Larry Neal, Executive Board Member</w:t>
      </w:r>
    </w:p>
    <w:p w14:paraId="54F772A0" w14:textId="77777777" w:rsidR="00D755BB" w:rsidRPr="00DF3A9F" w:rsidRDefault="00D755BB" w:rsidP="00457BCA">
      <w:pPr>
        <w:pStyle w:val="ListParagraph"/>
        <w:numPr>
          <w:ilvl w:val="0"/>
          <w:numId w:val="9"/>
        </w:numPr>
        <w:rPr>
          <w:rFonts w:asciiTheme="minorHAnsi" w:hAnsiTheme="minorHAnsi" w:cstheme="minorHAnsi"/>
        </w:rPr>
      </w:pPr>
      <w:r w:rsidRPr="00DF3A9F">
        <w:rPr>
          <w:rFonts w:asciiTheme="minorHAnsi" w:hAnsiTheme="minorHAnsi" w:cstheme="minorHAnsi"/>
        </w:rPr>
        <w:t>Alexandra Rivera, Executive Board Member</w:t>
      </w:r>
    </w:p>
    <w:p w14:paraId="33F53580" w14:textId="77777777" w:rsidR="00D755BB" w:rsidRPr="00DF3A9F" w:rsidRDefault="00D755BB" w:rsidP="00457BCA">
      <w:pPr>
        <w:pStyle w:val="ListParagraph"/>
        <w:numPr>
          <w:ilvl w:val="0"/>
          <w:numId w:val="9"/>
        </w:numPr>
        <w:contextualSpacing/>
        <w:rPr>
          <w:rFonts w:asciiTheme="minorHAnsi" w:hAnsiTheme="minorHAnsi" w:cstheme="minorHAnsi"/>
        </w:rPr>
      </w:pPr>
      <w:r w:rsidRPr="00DF3A9F">
        <w:rPr>
          <w:rFonts w:asciiTheme="minorHAnsi" w:hAnsiTheme="minorHAnsi" w:cstheme="minorHAnsi"/>
        </w:rPr>
        <w:t>Karen Schneider, Executive Board Member</w:t>
      </w:r>
    </w:p>
    <w:p w14:paraId="61122D04" w14:textId="77777777" w:rsidR="00D755BB" w:rsidRPr="00DF3A9F" w:rsidRDefault="00D755BB" w:rsidP="00457BCA">
      <w:pPr>
        <w:pStyle w:val="ListParagraph"/>
        <w:numPr>
          <w:ilvl w:val="0"/>
          <w:numId w:val="9"/>
        </w:numPr>
        <w:rPr>
          <w:rFonts w:asciiTheme="minorHAnsi" w:hAnsiTheme="minorHAnsi" w:cstheme="minorHAnsi"/>
        </w:rPr>
      </w:pPr>
      <w:r w:rsidRPr="00DF3A9F">
        <w:rPr>
          <w:rFonts w:asciiTheme="minorHAnsi" w:hAnsiTheme="minorHAnsi" w:cstheme="minorHAnsi"/>
        </w:rPr>
        <w:t>Tracie D. Hall, ALA Executive Director ex-officio</w:t>
      </w:r>
    </w:p>
    <w:p w14:paraId="485B2496" w14:textId="77777777" w:rsidR="008577C8" w:rsidRDefault="008577C8" w:rsidP="008577C8">
      <w:pPr>
        <w:rPr>
          <w:rFonts w:asciiTheme="minorHAnsi" w:hAnsiTheme="minorHAnsi" w:cs="Arial"/>
          <w:b/>
          <w:bCs/>
          <w:i/>
          <w:iCs/>
          <w:sz w:val="28"/>
          <w:szCs w:val="28"/>
        </w:rPr>
      </w:pPr>
    </w:p>
    <w:sectPr w:rsidR="008577C8" w:rsidSect="00277863">
      <w:headerReference w:type="default" r:id="rId8"/>
      <w:footerReference w:type="default" r:id="rId9"/>
      <w:pgSz w:w="12240" w:h="15840" w:code="1"/>
      <w:pgMar w:top="270" w:right="720" w:bottom="0" w:left="720" w:header="54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50A62" w14:textId="77777777" w:rsidR="002B3AE8" w:rsidRDefault="002B3AE8">
      <w:r>
        <w:separator/>
      </w:r>
    </w:p>
  </w:endnote>
  <w:endnote w:type="continuationSeparator" w:id="0">
    <w:p w14:paraId="33E864E6" w14:textId="77777777" w:rsidR="002B3AE8" w:rsidRDefault="002B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3653494"/>
      <w:docPartObj>
        <w:docPartGallery w:val="Page Numbers (Bottom of Page)"/>
        <w:docPartUnique/>
      </w:docPartObj>
    </w:sdtPr>
    <w:sdtEndPr/>
    <w:sdtContent>
      <w:sdt>
        <w:sdtPr>
          <w:id w:val="-1475825606"/>
          <w:docPartObj>
            <w:docPartGallery w:val="Page Numbers (Top of Page)"/>
            <w:docPartUnique/>
          </w:docPartObj>
        </w:sdtPr>
        <w:sdtEndPr/>
        <w:sdtContent>
          <w:p w14:paraId="4143734E" w14:textId="0ED08A5A" w:rsidR="009612A5" w:rsidRDefault="002B3AE8" w:rsidP="005260A9">
            <w:pPr>
              <w:pStyle w:val="Footer"/>
            </w:pPr>
            <w:r>
              <w:rPr>
                <w:rFonts w:asciiTheme="minorHAnsi" w:hAnsiTheme="minorHAnsi"/>
                <w:sz w:val="28"/>
                <w:szCs w:val="28"/>
              </w:rPr>
              <w:pict w14:anchorId="20CE22BF">
                <v:rect id="_x0000_i1025" style="width:0;height:1.5pt" o:hralign="center" o:hrstd="t" o:hr="t" fillcolor="#a0a0a0" stroked="f"/>
              </w:pict>
            </w:r>
          </w:p>
          <w:p w14:paraId="35575151" w14:textId="75CB178D" w:rsidR="00DA4D5E" w:rsidRDefault="00F56CF8" w:rsidP="00277863">
            <w:pPr>
              <w:pStyle w:val="Footer"/>
              <w:jc w:val="right"/>
            </w:pPr>
            <w:r>
              <w:t xml:space="preserve">Page </w:t>
            </w:r>
            <w:r>
              <w:rPr>
                <w:b/>
                <w:bCs/>
              </w:rPr>
              <w:fldChar w:fldCharType="begin"/>
            </w:r>
            <w:r>
              <w:rPr>
                <w:b/>
                <w:bCs/>
              </w:rPr>
              <w:instrText xml:space="preserve"> PAGE </w:instrText>
            </w:r>
            <w:r>
              <w:rPr>
                <w:b/>
                <w:bCs/>
              </w:rPr>
              <w:fldChar w:fldCharType="separate"/>
            </w:r>
            <w:r w:rsidR="0097289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289A">
              <w:rPr>
                <w:b/>
                <w:bCs/>
                <w:noProof/>
              </w:rPr>
              <w:t>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C3A55" w14:textId="77777777" w:rsidR="002B3AE8" w:rsidRDefault="002B3AE8">
      <w:r>
        <w:separator/>
      </w:r>
    </w:p>
  </w:footnote>
  <w:footnote w:type="continuationSeparator" w:id="0">
    <w:p w14:paraId="40B82919" w14:textId="77777777" w:rsidR="002B3AE8" w:rsidRDefault="002B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912A2" w14:textId="5A4DAB8D" w:rsidR="00DA4D5E" w:rsidRPr="007C51F2" w:rsidRDefault="00AD6C88" w:rsidP="007C027E">
    <w:pPr>
      <w:pStyle w:val="Header"/>
      <w:jc w:val="right"/>
      <w:rPr>
        <w:rFonts w:asciiTheme="minorHAnsi" w:hAnsiTheme="minorHAnsi"/>
        <w:b/>
        <w:highlight w:val="yellow"/>
      </w:rPr>
    </w:pPr>
    <w:r>
      <w:rPr>
        <w:rFonts w:asciiTheme="minorHAnsi" w:hAnsiTheme="minorHAnsi"/>
        <w:b/>
        <w:noProof/>
        <w:sz w:val="36"/>
        <w:szCs w:val="36"/>
        <w:u w:val="single"/>
      </w:rPr>
      <w:drawing>
        <wp:anchor distT="0" distB="0" distL="114300" distR="114300" simplePos="0" relativeHeight="251657216" behindDoc="0" locked="0" layoutInCell="1" allowOverlap="1" wp14:anchorId="5EDFA267" wp14:editId="42BE4970">
          <wp:simplePos x="0" y="0"/>
          <wp:positionH relativeFrom="margin">
            <wp:align>left</wp:align>
          </wp:positionH>
          <wp:positionV relativeFrom="paragraph">
            <wp:posOffset>11496</wp:posOffset>
          </wp:positionV>
          <wp:extent cx="1590675" cy="352794"/>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19634" cy="359217"/>
                  </a:xfrm>
                  <a:prstGeom prst="rect">
                    <a:avLst/>
                  </a:prstGeom>
                </pic:spPr>
              </pic:pic>
            </a:graphicData>
          </a:graphic>
          <wp14:sizeRelH relativeFrom="page">
            <wp14:pctWidth>0</wp14:pctWidth>
          </wp14:sizeRelH>
          <wp14:sizeRelV relativeFrom="page">
            <wp14:pctHeight>0</wp14:pctHeight>
          </wp14:sizeRelV>
        </wp:anchor>
      </w:drawing>
    </w:r>
    <w:r w:rsidR="00DA4D5E">
      <w:ptab w:relativeTo="margin" w:alignment="center" w:leader="none"/>
    </w:r>
    <w:r w:rsidR="00DA4D5E">
      <w:tab/>
    </w:r>
    <w:r w:rsidR="00DA4D5E" w:rsidRPr="003D6EA9">
      <w:rPr>
        <w:rFonts w:asciiTheme="minorHAnsi" w:hAnsiTheme="minorHAnsi"/>
      </w:rPr>
      <w:tab/>
    </w:r>
    <w:r w:rsidR="7A82B18C" w:rsidRPr="7A82B18C">
      <w:rPr>
        <w:rFonts w:asciiTheme="minorHAnsi" w:hAnsiTheme="minorHAnsi"/>
        <w:b/>
        <w:bCs/>
      </w:rPr>
      <w:t>EBD 2.</w:t>
    </w:r>
    <w:r w:rsidR="008F0192">
      <w:rPr>
        <w:rFonts w:asciiTheme="minorHAnsi" w:hAnsiTheme="minorHAnsi"/>
        <w:b/>
        <w:bCs/>
      </w:rPr>
      <w:t>7</w:t>
    </w:r>
  </w:p>
  <w:p w14:paraId="2A183E60" w14:textId="6C6BFF3A" w:rsidR="00AD6C88" w:rsidRPr="00AD6C88" w:rsidRDefault="001E15B5" w:rsidP="00C114F4">
    <w:pPr>
      <w:pStyle w:val="Header"/>
      <w:jc w:val="right"/>
      <w:rPr>
        <w:rFonts w:asciiTheme="minorHAnsi" w:hAnsiTheme="minorHAnsi"/>
        <w:b/>
        <w:sz w:val="16"/>
        <w:szCs w:val="36"/>
        <w:u w:val="single"/>
      </w:rPr>
    </w:pPr>
    <w:r>
      <w:rPr>
        <w:rFonts w:asciiTheme="minorHAnsi" w:hAnsiTheme="minorHAnsi"/>
        <w:b/>
      </w:rPr>
      <w:t>20</w:t>
    </w:r>
    <w:r w:rsidR="008577C8">
      <w:rPr>
        <w:rFonts w:asciiTheme="minorHAnsi" w:hAnsiTheme="minorHAnsi"/>
        <w:b/>
      </w:rPr>
      <w:t>20</w:t>
    </w:r>
    <w:r>
      <w:rPr>
        <w:rFonts w:asciiTheme="minorHAnsi" w:hAnsiTheme="minorHAnsi"/>
        <w:b/>
      </w:rPr>
      <w:t>-202</w:t>
    </w:r>
    <w:r w:rsidR="008577C8">
      <w:rPr>
        <w:rFonts w:asciiTheme="minorHAnsi" w:hAnsiTheme="minorHAnsi"/>
        <w:b/>
      </w:rPr>
      <w:t>1</w:t>
    </w:r>
  </w:p>
  <w:p w14:paraId="6D98A603" w14:textId="6DA44CA1" w:rsidR="008577C8" w:rsidRPr="008577C8" w:rsidRDefault="008577C8" w:rsidP="008577C8">
    <w:pPr>
      <w:pStyle w:val="Title"/>
      <w:rPr>
        <w:rFonts w:asciiTheme="minorHAnsi" w:hAnsiTheme="minorHAnsi"/>
        <w:b/>
        <w:szCs w:val="28"/>
        <w:u w:val="single"/>
      </w:rPr>
    </w:pPr>
    <w:r>
      <w:rPr>
        <w:rFonts w:asciiTheme="minorHAnsi" w:hAnsiTheme="minorHAnsi"/>
        <w:b/>
        <w:szCs w:val="28"/>
        <w:u w:val="single"/>
      </w:rPr>
      <w:t xml:space="preserve">ALA </w:t>
    </w:r>
    <w:r w:rsidR="00CB36B8" w:rsidRPr="00C114F4">
      <w:rPr>
        <w:rFonts w:asciiTheme="minorHAnsi" w:hAnsiTheme="minorHAnsi"/>
        <w:b/>
        <w:szCs w:val="28"/>
        <w:u w:val="single"/>
      </w:rPr>
      <w:t>EXECUTIVE BOARD</w:t>
    </w:r>
    <w:r w:rsidR="00735656" w:rsidRPr="00C114F4">
      <w:rPr>
        <w:rFonts w:asciiTheme="minorHAnsi" w:hAnsiTheme="minorHAnsi"/>
        <w:b/>
        <w:szCs w:val="28"/>
        <w:u w:val="single"/>
      </w:rPr>
      <w:t xml:space="preserve"> </w:t>
    </w:r>
    <w:r>
      <w:rPr>
        <w:rFonts w:asciiTheme="minorHAnsi" w:hAnsiTheme="minorHAnsi"/>
        <w:b/>
        <w:szCs w:val="28"/>
        <w:u w:val="single"/>
      </w:rPr>
      <w:t>CONFERENCE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C1D3D"/>
    <w:multiLevelType w:val="hybridMultilevel"/>
    <w:tmpl w:val="DED893F2"/>
    <w:lvl w:ilvl="0" w:tplc="58CAA5EE">
      <w:start w:val="1"/>
      <w:numFmt w:val="bullet"/>
      <w:lvlText w:val=""/>
      <w:lvlJc w:val="left"/>
      <w:pPr>
        <w:ind w:left="720" w:hanging="360"/>
      </w:pPr>
      <w:rPr>
        <w:rFonts w:ascii="Symbol" w:hAnsi="Symbol" w:hint="default"/>
      </w:rPr>
    </w:lvl>
    <w:lvl w:ilvl="1" w:tplc="30FC83B0">
      <w:start w:val="1"/>
      <w:numFmt w:val="bullet"/>
      <w:lvlText w:val="o"/>
      <w:lvlJc w:val="left"/>
      <w:pPr>
        <w:ind w:left="1440" w:hanging="360"/>
      </w:pPr>
      <w:rPr>
        <w:rFonts w:ascii="Courier New" w:hAnsi="Courier New" w:hint="default"/>
      </w:rPr>
    </w:lvl>
    <w:lvl w:ilvl="2" w:tplc="9DD43A72">
      <w:start w:val="1"/>
      <w:numFmt w:val="bullet"/>
      <w:lvlText w:val=""/>
      <w:lvlJc w:val="left"/>
      <w:pPr>
        <w:ind w:left="2160" w:hanging="360"/>
      </w:pPr>
      <w:rPr>
        <w:rFonts w:ascii="Wingdings" w:hAnsi="Wingdings" w:hint="default"/>
      </w:rPr>
    </w:lvl>
    <w:lvl w:ilvl="3" w:tplc="92EE3494">
      <w:start w:val="1"/>
      <w:numFmt w:val="bullet"/>
      <w:lvlText w:val=""/>
      <w:lvlJc w:val="left"/>
      <w:pPr>
        <w:ind w:left="2880" w:hanging="360"/>
      </w:pPr>
      <w:rPr>
        <w:rFonts w:ascii="Symbol" w:hAnsi="Symbol" w:hint="default"/>
      </w:rPr>
    </w:lvl>
    <w:lvl w:ilvl="4" w:tplc="736C99EA">
      <w:start w:val="1"/>
      <w:numFmt w:val="bullet"/>
      <w:lvlText w:val="o"/>
      <w:lvlJc w:val="left"/>
      <w:pPr>
        <w:ind w:left="3600" w:hanging="360"/>
      </w:pPr>
      <w:rPr>
        <w:rFonts w:ascii="Courier New" w:hAnsi="Courier New" w:hint="default"/>
      </w:rPr>
    </w:lvl>
    <w:lvl w:ilvl="5" w:tplc="13A60B12">
      <w:start w:val="1"/>
      <w:numFmt w:val="bullet"/>
      <w:lvlText w:val=""/>
      <w:lvlJc w:val="left"/>
      <w:pPr>
        <w:ind w:left="4320" w:hanging="360"/>
      </w:pPr>
      <w:rPr>
        <w:rFonts w:ascii="Wingdings" w:hAnsi="Wingdings" w:hint="default"/>
      </w:rPr>
    </w:lvl>
    <w:lvl w:ilvl="6" w:tplc="30E2B044">
      <w:start w:val="1"/>
      <w:numFmt w:val="bullet"/>
      <w:lvlText w:val=""/>
      <w:lvlJc w:val="left"/>
      <w:pPr>
        <w:ind w:left="5040" w:hanging="360"/>
      </w:pPr>
      <w:rPr>
        <w:rFonts w:ascii="Symbol" w:hAnsi="Symbol" w:hint="default"/>
      </w:rPr>
    </w:lvl>
    <w:lvl w:ilvl="7" w:tplc="9D08E87C">
      <w:start w:val="1"/>
      <w:numFmt w:val="bullet"/>
      <w:lvlText w:val="o"/>
      <w:lvlJc w:val="left"/>
      <w:pPr>
        <w:ind w:left="5760" w:hanging="360"/>
      </w:pPr>
      <w:rPr>
        <w:rFonts w:ascii="Courier New" w:hAnsi="Courier New" w:hint="default"/>
      </w:rPr>
    </w:lvl>
    <w:lvl w:ilvl="8" w:tplc="712E59F4">
      <w:start w:val="1"/>
      <w:numFmt w:val="bullet"/>
      <w:lvlText w:val=""/>
      <w:lvlJc w:val="left"/>
      <w:pPr>
        <w:ind w:left="6480" w:hanging="360"/>
      </w:pPr>
      <w:rPr>
        <w:rFonts w:ascii="Wingdings" w:hAnsi="Wingdings" w:hint="default"/>
      </w:rPr>
    </w:lvl>
  </w:abstractNum>
  <w:abstractNum w:abstractNumId="1" w15:restartNumberingAfterBreak="0">
    <w:nsid w:val="247F5143"/>
    <w:multiLevelType w:val="hybridMultilevel"/>
    <w:tmpl w:val="77CE9AD8"/>
    <w:lvl w:ilvl="0" w:tplc="B878880E">
      <w:start w:val="1"/>
      <w:numFmt w:val="bullet"/>
      <w:lvlText w:val=""/>
      <w:lvlJc w:val="left"/>
      <w:pPr>
        <w:ind w:left="720" w:hanging="360"/>
      </w:pPr>
      <w:rPr>
        <w:rFonts w:ascii="Symbol" w:hAnsi="Symbol" w:hint="default"/>
      </w:rPr>
    </w:lvl>
    <w:lvl w:ilvl="1" w:tplc="27705702">
      <w:start w:val="1"/>
      <w:numFmt w:val="bullet"/>
      <w:lvlText w:val="o"/>
      <w:lvlJc w:val="left"/>
      <w:pPr>
        <w:ind w:left="1440" w:hanging="360"/>
      </w:pPr>
      <w:rPr>
        <w:rFonts w:ascii="Courier New" w:hAnsi="Courier New" w:hint="default"/>
      </w:rPr>
    </w:lvl>
    <w:lvl w:ilvl="2" w:tplc="6090D4A8">
      <w:start w:val="1"/>
      <w:numFmt w:val="bullet"/>
      <w:lvlText w:val=""/>
      <w:lvlJc w:val="left"/>
      <w:pPr>
        <w:ind w:left="2160" w:hanging="360"/>
      </w:pPr>
      <w:rPr>
        <w:rFonts w:ascii="Wingdings" w:hAnsi="Wingdings" w:hint="default"/>
      </w:rPr>
    </w:lvl>
    <w:lvl w:ilvl="3" w:tplc="CD967E16">
      <w:start w:val="1"/>
      <w:numFmt w:val="bullet"/>
      <w:lvlText w:val=""/>
      <w:lvlJc w:val="left"/>
      <w:pPr>
        <w:ind w:left="2880" w:hanging="360"/>
      </w:pPr>
      <w:rPr>
        <w:rFonts w:ascii="Symbol" w:hAnsi="Symbol" w:hint="default"/>
      </w:rPr>
    </w:lvl>
    <w:lvl w:ilvl="4" w:tplc="8BF26808">
      <w:start w:val="1"/>
      <w:numFmt w:val="bullet"/>
      <w:lvlText w:val="o"/>
      <w:lvlJc w:val="left"/>
      <w:pPr>
        <w:ind w:left="3600" w:hanging="360"/>
      </w:pPr>
      <w:rPr>
        <w:rFonts w:ascii="Courier New" w:hAnsi="Courier New" w:hint="default"/>
      </w:rPr>
    </w:lvl>
    <w:lvl w:ilvl="5" w:tplc="5526219E">
      <w:start w:val="1"/>
      <w:numFmt w:val="bullet"/>
      <w:lvlText w:val=""/>
      <w:lvlJc w:val="left"/>
      <w:pPr>
        <w:ind w:left="4320" w:hanging="360"/>
      </w:pPr>
      <w:rPr>
        <w:rFonts w:ascii="Wingdings" w:hAnsi="Wingdings" w:hint="default"/>
      </w:rPr>
    </w:lvl>
    <w:lvl w:ilvl="6" w:tplc="09C40142">
      <w:start w:val="1"/>
      <w:numFmt w:val="bullet"/>
      <w:lvlText w:val=""/>
      <w:lvlJc w:val="left"/>
      <w:pPr>
        <w:ind w:left="5040" w:hanging="360"/>
      </w:pPr>
      <w:rPr>
        <w:rFonts w:ascii="Symbol" w:hAnsi="Symbol" w:hint="default"/>
      </w:rPr>
    </w:lvl>
    <w:lvl w:ilvl="7" w:tplc="82EABD3E">
      <w:start w:val="1"/>
      <w:numFmt w:val="bullet"/>
      <w:lvlText w:val="o"/>
      <w:lvlJc w:val="left"/>
      <w:pPr>
        <w:ind w:left="5760" w:hanging="360"/>
      </w:pPr>
      <w:rPr>
        <w:rFonts w:ascii="Courier New" w:hAnsi="Courier New" w:hint="default"/>
      </w:rPr>
    </w:lvl>
    <w:lvl w:ilvl="8" w:tplc="89AE8236">
      <w:start w:val="1"/>
      <w:numFmt w:val="bullet"/>
      <w:lvlText w:val=""/>
      <w:lvlJc w:val="left"/>
      <w:pPr>
        <w:ind w:left="6480" w:hanging="360"/>
      </w:pPr>
      <w:rPr>
        <w:rFonts w:ascii="Wingdings" w:hAnsi="Wingdings" w:hint="default"/>
      </w:rPr>
    </w:lvl>
  </w:abstractNum>
  <w:abstractNum w:abstractNumId="2" w15:restartNumberingAfterBreak="0">
    <w:nsid w:val="40541894"/>
    <w:multiLevelType w:val="multilevel"/>
    <w:tmpl w:val="59C0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7324D6"/>
    <w:multiLevelType w:val="hybridMultilevel"/>
    <w:tmpl w:val="B0424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E55E97"/>
    <w:multiLevelType w:val="hybridMultilevel"/>
    <w:tmpl w:val="3B0A43A6"/>
    <w:lvl w:ilvl="0" w:tplc="93FC8F2C">
      <w:start w:val="1"/>
      <w:numFmt w:val="bullet"/>
      <w:lvlText w:val=""/>
      <w:lvlJc w:val="left"/>
      <w:pPr>
        <w:ind w:left="720" w:hanging="360"/>
      </w:pPr>
      <w:rPr>
        <w:rFonts w:ascii="Symbol" w:hAnsi="Symbol" w:hint="default"/>
      </w:rPr>
    </w:lvl>
    <w:lvl w:ilvl="1" w:tplc="28C2EBB2">
      <w:start w:val="1"/>
      <w:numFmt w:val="bullet"/>
      <w:lvlText w:val="o"/>
      <w:lvlJc w:val="left"/>
      <w:pPr>
        <w:ind w:left="1440" w:hanging="360"/>
      </w:pPr>
      <w:rPr>
        <w:rFonts w:ascii="Courier New" w:hAnsi="Courier New" w:hint="default"/>
      </w:rPr>
    </w:lvl>
    <w:lvl w:ilvl="2" w:tplc="B8482FDE">
      <w:start w:val="1"/>
      <w:numFmt w:val="bullet"/>
      <w:lvlText w:val=""/>
      <w:lvlJc w:val="left"/>
      <w:pPr>
        <w:ind w:left="2160" w:hanging="360"/>
      </w:pPr>
      <w:rPr>
        <w:rFonts w:ascii="Wingdings" w:hAnsi="Wingdings" w:hint="default"/>
      </w:rPr>
    </w:lvl>
    <w:lvl w:ilvl="3" w:tplc="B76E8280">
      <w:start w:val="1"/>
      <w:numFmt w:val="bullet"/>
      <w:lvlText w:val=""/>
      <w:lvlJc w:val="left"/>
      <w:pPr>
        <w:ind w:left="2880" w:hanging="360"/>
      </w:pPr>
      <w:rPr>
        <w:rFonts w:ascii="Symbol" w:hAnsi="Symbol" w:hint="default"/>
      </w:rPr>
    </w:lvl>
    <w:lvl w:ilvl="4" w:tplc="E22C3D16">
      <w:start w:val="1"/>
      <w:numFmt w:val="bullet"/>
      <w:lvlText w:val="o"/>
      <w:lvlJc w:val="left"/>
      <w:pPr>
        <w:ind w:left="3600" w:hanging="360"/>
      </w:pPr>
      <w:rPr>
        <w:rFonts w:ascii="Courier New" w:hAnsi="Courier New" w:hint="default"/>
      </w:rPr>
    </w:lvl>
    <w:lvl w:ilvl="5" w:tplc="E03054AA">
      <w:start w:val="1"/>
      <w:numFmt w:val="bullet"/>
      <w:lvlText w:val=""/>
      <w:lvlJc w:val="left"/>
      <w:pPr>
        <w:ind w:left="4320" w:hanging="360"/>
      </w:pPr>
      <w:rPr>
        <w:rFonts w:ascii="Wingdings" w:hAnsi="Wingdings" w:hint="default"/>
      </w:rPr>
    </w:lvl>
    <w:lvl w:ilvl="6" w:tplc="996C5FE2">
      <w:start w:val="1"/>
      <w:numFmt w:val="bullet"/>
      <w:lvlText w:val=""/>
      <w:lvlJc w:val="left"/>
      <w:pPr>
        <w:ind w:left="5040" w:hanging="360"/>
      </w:pPr>
      <w:rPr>
        <w:rFonts w:ascii="Symbol" w:hAnsi="Symbol" w:hint="default"/>
      </w:rPr>
    </w:lvl>
    <w:lvl w:ilvl="7" w:tplc="DB6C77FC">
      <w:start w:val="1"/>
      <w:numFmt w:val="bullet"/>
      <w:lvlText w:val="o"/>
      <w:lvlJc w:val="left"/>
      <w:pPr>
        <w:ind w:left="5760" w:hanging="360"/>
      </w:pPr>
      <w:rPr>
        <w:rFonts w:ascii="Courier New" w:hAnsi="Courier New" w:hint="default"/>
      </w:rPr>
    </w:lvl>
    <w:lvl w:ilvl="8" w:tplc="5BCACC7A">
      <w:start w:val="1"/>
      <w:numFmt w:val="bullet"/>
      <w:lvlText w:val=""/>
      <w:lvlJc w:val="left"/>
      <w:pPr>
        <w:ind w:left="6480" w:hanging="360"/>
      </w:pPr>
      <w:rPr>
        <w:rFonts w:ascii="Wingdings" w:hAnsi="Wingdings" w:hint="default"/>
      </w:rPr>
    </w:lvl>
  </w:abstractNum>
  <w:abstractNum w:abstractNumId="5" w15:restartNumberingAfterBreak="0">
    <w:nsid w:val="6F6A7F38"/>
    <w:multiLevelType w:val="hybridMultilevel"/>
    <w:tmpl w:val="B3E87278"/>
    <w:lvl w:ilvl="0" w:tplc="D44AC876">
      <w:start w:val="1"/>
      <w:numFmt w:val="bullet"/>
      <w:lvlText w:val=""/>
      <w:lvlJc w:val="left"/>
      <w:pPr>
        <w:ind w:left="720" w:hanging="360"/>
      </w:pPr>
      <w:rPr>
        <w:rFonts w:ascii="Symbol" w:hAnsi="Symbol" w:hint="default"/>
      </w:rPr>
    </w:lvl>
    <w:lvl w:ilvl="1" w:tplc="FB708C40">
      <w:start w:val="1"/>
      <w:numFmt w:val="bullet"/>
      <w:lvlText w:val="o"/>
      <w:lvlJc w:val="left"/>
      <w:pPr>
        <w:ind w:left="1440" w:hanging="360"/>
      </w:pPr>
      <w:rPr>
        <w:rFonts w:ascii="Courier New" w:hAnsi="Courier New" w:hint="default"/>
      </w:rPr>
    </w:lvl>
    <w:lvl w:ilvl="2" w:tplc="0C3E2012">
      <w:start w:val="1"/>
      <w:numFmt w:val="bullet"/>
      <w:lvlText w:val=""/>
      <w:lvlJc w:val="left"/>
      <w:pPr>
        <w:ind w:left="2160" w:hanging="360"/>
      </w:pPr>
      <w:rPr>
        <w:rFonts w:ascii="Wingdings" w:hAnsi="Wingdings" w:hint="default"/>
      </w:rPr>
    </w:lvl>
    <w:lvl w:ilvl="3" w:tplc="AAEC9EA4">
      <w:start w:val="1"/>
      <w:numFmt w:val="bullet"/>
      <w:lvlText w:val=""/>
      <w:lvlJc w:val="left"/>
      <w:pPr>
        <w:ind w:left="2880" w:hanging="360"/>
      </w:pPr>
      <w:rPr>
        <w:rFonts w:ascii="Symbol" w:hAnsi="Symbol" w:hint="default"/>
      </w:rPr>
    </w:lvl>
    <w:lvl w:ilvl="4" w:tplc="80D010A4">
      <w:start w:val="1"/>
      <w:numFmt w:val="bullet"/>
      <w:lvlText w:val="o"/>
      <w:lvlJc w:val="left"/>
      <w:pPr>
        <w:ind w:left="3600" w:hanging="360"/>
      </w:pPr>
      <w:rPr>
        <w:rFonts w:ascii="Courier New" w:hAnsi="Courier New" w:hint="default"/>
      </w:rPr>
    </w:lvl>
    <w:lvl w:ilvl="5" w:tplc="C74C4894">
      <w:start w:val="1"/>
      <w:numFmt w:val="bullet"/>
      <w:lvlText w:val=""/>
      <w:lvlJc w:val="left"/>
      <w:pPr>
        <w:ind w:left="4320" w:hanging="360"/>
      </w:pPr>
      <w:rPr>
        <w:rFonts w:ascii="Wingdings" w:hAnsi="Wingdings" w:hint="default"/>
      </w:rPr>
    </w:lvl>
    <w:lvl w:ilvl="6" w:tplc="B47ED612">
      <w:start w:val="1"/>
      <w:numFmt w:val="bullet"/>
      <w:lvlText w:val=""/>
      <w:lvlJc w:val="left"/>
      <w:pPr>
        <w:ind w:left="5040" w:hanging="360"/>
      </w:pPr>
      <w:rPr>
        <w:rFonts w:ascii="Symbol" w:hAnsi="Symbol" w:hint="default"/>
      </w:rPr>
    </w:lvl>
    <w:lvl w:ilvl="7" w:tplc="12AC954A">
      <w:start w:val="1"/>
      <w:numFmt w:val="bullet"/>
      <w:lvlText w:val="o"/>
      <w:lvlJc w:val="left"/>
      <w:pPr>
        <w:ind w:left="5760" w:hanging="360"/>
      </w:pPr>
      <w:rPr>
        <w:rFonts w:ascii="Courier New" w:hAnsi="Courier New" w:hint="default"/>
      </w:rPr>
    </w:lvl>
    <w:lvl w:ilvl="8" w:tplc="B854E724">
      <w:start w:val="1"/>
      <w:numFmt w:val="bullet"/>
      <w:lvlText w:val=""/>
      <w:lvlJc w:val="left"/>
      <w:pPr>
        <w:ind w:left="6480" w:hanging="360"/>
      </w:pPr>
      <w:rPr>
        <w:rFonts w:ascii="Wingdings" w:hAnsi="Wingdings" w:hint="default"/>
      </w:rPr>
    </w:lvl>
  </w:abstractNum>
  <w:abstractNum w:abstractNumId="6" w15:restartNumberingAfterBreak="0">
    <w:nsid w:val="71C13890"/>
    <w:multiLevelType w:val="hybridMultilevel"/>
    <w:tmpl w:val="5B621662"/>
    <w:lvl w:ilvl="0" w:tplc="27EA93AC">
      <w:start w:val="1"/>
      <w:numFmt w:val="bullet"/>
      <w:lvlText w:val=""/>
      <w:lvlJc w:val="left"/>
      <w:pPr>
        <w:ind w:left="720" w:hanging="360"/>
      </w:pPr>
      <w:rPr>
        <w:rFonts w:ascii="Symbol" w:hAnsi="Symbol" w:hint="default"/>
      </w:rPr>
    </w:lvl>
    <w:lvl w:ilvl="1" w:tplc="D242BA2C">
      <w:start w:val="1"/>
      <w:numFmt w:val="bullet"/>
      <w:lvlText w:val="o"/>
      <w:lvlJc w:val="left"/>
      <w:pPr>
        <w:ind w:left="1440" w:hanging="360"/>
      </w:pPr>
      <w:rPr>
        <w:rFonts w:ascii="Courier New" w:hAnsi="Courier New" w:hint="default"/>
      </w:rPr>
    </w:lvl>
    <w:lvl w:ilvl="2" w:tplc="BE2A062E">
      <w:start w:val="1"/>
      <w:numFmt w:val="bullet"/>
      <w:lvlText w:val=""/>
      <w:lvlJc w:val="left"/>
      <w:pPr>
        <w:ind w:left="2160" w:hanging="360"/>
      </w:pPr>
      <w:rPr>
        <w:rFonts w:ascii="Wingdings" w:hAnsi="Wingdings" w:hint="default"/>
      </w:rPr>
    </w:lvl>
    <w:lvl w:ilvl="3" w:tplc="4E848FB4">
      <w:start w:val="1"/>
      <w:numFmt w:val="bullet"/>
      <w:lvlText w:val=""/>
      <w:lvlJc w:val="left"/>
      <w:pPr>
        <w:ind w:left="2880" w:hanging="360"/>
      </w:pPr>
      <w:rPr>
        <w:rFonts w:ascii="Symbol" w:hAnsi="Symbol" w:hint="default"/>
      </w:rPr>
    </w:lvl>
    <w:lvl w:ilvl="4" w:tplc="5F70A6CC">
      <w:start w:val="1"/>
      <w:numFmt w:val="bullet"/>
      <w:lvlText w:val="o"/>
      <w:lvlJc w:val="left"/>
      <w:pPr>
        <w:ind w:left="3600" w:hanging="360"/>
      </w:pPr>
      <w:rPr>
        <w:rFonts w:ascii="Courier New" w:hAnsi="Courier New" w:hint="default"/>
      </w:rPr>
    </w:lvl>
    <w:lvl w:ilvl="5" w:tplc="6FA69472">
      <w:start w:val="1"/>
      <w:numFmt w:val="bullet"/>
      <w:lvlText w:val=""/>
      <w:lvlJc w:val="left"/>
      <w:pPr>
        <w:ind w:left="4320" w:hanging="360"/>
      </w:pPr>
      <w:rPr>
        <w:rFonts w:ascii="Wingdings" w:hAnsi="Wingdings" w:hint="default"/>
      </w:rPr>
    </w:lvl>
    <w:lvl w:ilvl="6" w:tplc="62001CC0">
      <w:start w:val="1"/>
      <w:numFmt w:val="bullet"/>
      <w:lvlText w:val=""/>
      <w:lvlJc w:val="left"/>
      <w:pPr>
        <w:ind w:left="5040" w:hanging="360"/>
      </w:pPr>
      <w:rPr>
        <w:rFonts w:ascii="Symbol" w:hAnsi="Symbol" w:hint="default"/>
      </w:rPr>
    </w:lvl>
    <w:lvl w:ilvl="7" w:tplc="3794AD08">
      <w:start w:val="1"/>
      <w:numFmt w:val="bullet"/>
      <w:lvlText w:val="o"/>
      <w:lvlJc w:val="left"/>
      <w:pPr>
        <w:ind w:left="5760" w:hanging="360"/>
      </w:pPr>
      <w:rPr>
        <w:rFonts w:ascii="Courier New" w:hAnsi="Courier New" w:hint="default"/>
      </w:rPr>
    </w:lvl>
    <w:lvl w:ilvl="8" w:tplc="B8FAFFEC">
      <w:start w:val="1"/>
      <w:numFmt w:val="bullet"/>
      <w:lvlText w:val=""/>
      <w:lvlJc w:val="left"/>
      <w:pPr>
        <w:ind w:left="6480" w:hanging="360"/>
      </w:pPr>
      <w:rPr>
        <w:rFonts w:ascii="Wingdings" w:hAnsi="Wingdings" w:hint="default"/>
      </w:rPr>
    </w:lvl>
  </w:abstractNum>
  <w:abstractNum w:abstractNumId="7" w15:restartNumberingAfterBreak="0">
    <w:nsid w:val="794C216C"/>
    <w:multiLevelType w:val="hybridMultilevel"/>
    <w:tmpl w:val="E9B44018"/>
    <w:lvl w:ilvl="0" w:tplc="31E0ACBE">
      <w:start w:val="1"/>
      <w:numFmt w:val="bullet"/>
      <w:lvlText w:val=""/>
      <w:lvlJc w:val="left"/>
      <w:pPr>
        <w:ind w:left="720" w:hanging="360"/>
      </w:pPr>
      <w:rPr>
        <w:rFonts w:ascii="Symbol" w:hAnsi="Symbol" w:hint="default"/>
      </w:rPr>
    </w:lvl>
    <w:lvl w:ilvl="1" w:tplc="79D43ED2">
      <w:start w:val="1"/>
      <w:numFmt w:val="bullet"/>
      <w:lvlText w:val="o"/>
      <w:lvlJc w:val="left"/>
      <w:pPr>
        <w:ind w:left="1440" w:hanging="360"/>
      </w:pPr>
      <w:rPr>
        <w:rFonts w:ascii="Courier New" w:hAnsi="Courier New" w:hint="default"/>
      </w:rPr>
    </w:lvl>
    <w:lvl w:ilvl="2" w:tplc="54443EBA">
      <w:start w:val="1"/>
      <w:numFmt w:val="bullet"/>
      <w:lvlText w:val=""/>
      <w:lvlJc w:val="left"/>
      <w:pPr>
        <w:ind w:left="2160" w:hanging="360"/>
      </w:pPr>
      <w:rPr>
        <w:rFonts w:ascii="Wingdings" w:hAnsi="Wingdings" w:hint="default"/>
      </w:rPr>
    </w:lvl>
    <w:lvl w:ilvl="3" w:tplc="CE9CDC06">
      <w:start w:val="1"/>
      <w:numFmt w:val="bullet"/>
      <w:lvlText w:val=""/>
      <w:lvlJc w:val="left"/>
      <w:pPr>
        <w:ind w:left="2880" w:hanging="360"/>
      </w:pPr>
      <w:rPr>
        <w:rFonts w:ascii="Symbol" w:hAnsi="Symbol" w:hint="default"/>
      </w:rPr>
    </w:lvl>
    <w:lvl w:ilvl="4" w:tplc="71702E3C">
      <w:start w:val="1"/>
      <w:numFmt w:val="bullet"/>
      <w:lvlText w:val="o"/>
      <w:lvlJc w:val="left"/>
      <w:pPr>
        <w:ind w:left="3600" w:hanging="360"/>
      </w:pPr>
      <w:rPr>
        <w:rFonts w:ascii="Courier New" w:hAnsi="Courier New" w:hint="default"/>
      </w:rPr>
    </w:lvl>
    <w:lvl w:ilvl="5" w:tplc="0BC042CE">
      <w:start w:val="1"/>
      <w:numFmt w:val="bullet"/>
      <w:lvlText w:val=""/>
      <w:lvlJc w:val="left"/>
      <w:pPr>
        <w:ind w:left="4320" w:hanging="360"/>
      </w:pPr>
      <w:rPr>
        <w:rFonts w:ascii="Wingdings" w:hAnsi="Wingdings" w:hint="default"/>
      </w:rPr>
    </w:lvl>
    <w:lvl w:ilvl="6" w:tplc="5290B4FE">
      <w:start w:val="1"/>
      <w:numFmt w:val="bullet"/>
      <w:lvlText w:val=""/>
      <w:lvlJc w:val="left"/>
      <w:pPr>
        <w:ind w:left="5040" w:hanging="360"/>
      </w:pPr>
      <w:rPr>
        <w:rFonts w:ascii="Symbol" w:hAnsi="Symbol" w:hint="default"/>
      </w:rPr>
    </w:lvl>
    <w:lvl w:ilvl="7" w:tplc="FA1CCD76">
      <w:start w:val="1"/>
      <w:numFmt w:val="bullet"/>
      <w:lvlText w:val="o"/>
      <w:lvlJc w:val="left"/>
      <w:pPr>
        <w:ind w:left="5760" w:hanging="360"/>
      </w:pPr>
      <w:rPr>
        <w:rFonts w:ascii="Courier New" w:hAnsi="Courier New" w:hint="default"/>
      </w:rPr>
    </w:lvl>
    <w:lvl w:ilvl="8" w:tplc="A46EBB26">
      <w:start w:val="1"/>
      <w:numFmt w:val="bullet"/>
      <w:lvlText w:val=""/>
      <w:lvlJc w:val="left"/>
      <w:pPr>
        <w:ind w:left="6480" w:hanging="360"/>
      </w:pPr>
      <w:rPr>
        <w:rFonts w:ascii="Wingdings" w:hAnsi="Wingdings" w:hint="default"/>
      </w:rPr>
    </w:lvl>
  </w:abstractNum>
  <w:abstractNum w:abstractNumId="8" w15:restartNumberingAfterBreak="0">
    <w:nsid w:val="798D639D"/>
    <w:multiLevelType w:val="hybridMultilevel"/>
    <w:tmpl w:val="8A266872"/>
    <w:lvl w:ilvl="0" w:tplc="6448AC9A">
      <w:start w:val="1"/>
      <w:numFmt w:val="bullet"/>
      <w:lvlText w:val=""/>
      <w:lvlJc w:val="left"/>
      <w:pPr>
        <w:ind w:left="720" w:hanging="360"/>
      </w:pPr>
      <w:rPr>
        <w:rFonts w:ascii="Symbol" w:hAnsi="Symbol" w:hint="default"/>
      </w:rPr>
    </w:lvl>
    <w:lvl w:ilvl="1" w:tplc="1584D08A">
      <w:start w:val="1"/>
      <w:numFmt w:val="bullet"/>
      <w:lvlText w:val="o"/>
      <w:lvlJc w:val="left"/>
      <w:pPr>
        <w:ind w:left="1440" w:hanging="360"/>
      </w:pPr>
      <w:rPr>
        <w:rFonts w:ascii="Courier New" w:hAnsi="Courier New" w:hint="default"/>
      </w:rPr>
    </w:lvl>
    <w:lvl w:ilvl="2" w:tplc="CE6468BC">
      <w:start w:val="1"/>
      <w:numFmt w:val="bullet"/>
      <w:lvlText w:val=""/>
      <w:lvlJc w:val="left"/>
      <w:pPr>
        <w:ind w:left="2160" w:hanging="360"/>
      </w:pPr>
      <w:rPr>
        <w:rFonts w:ascii="Wingdings" w:hAnsi="Wingdings" w:hint="default"/>
      </w:rPr>
    </w:lvl>
    <w:lvl w:ilvl="3" w:tplc="60E6D40A">
      <w:start w:val="1"/>
      <w:numFmt w:val="bullet"/>
      <w:lvlText w:val=""/>
      <w:lvlJc w:val="left"/>
      <w:pPr>
        <w:ind w:left="2880" w:hanging="360"/>
      </w:pPr>
      <w:rPr>
        <w:rFonts w:ascii="Symbol" w:hAnsi="Symbol" w:hint="default"/>
      </w:rPr>
    </w:lvl>
    <w:lvl w:ilvl="4" w:tplc="2BC0A8C0">
      <w:start w:val="1"/>
      <w:numFmt w:val="bullet"/>
      <w:lvlText w:val="o"/>
      <w:lvlJc w:val="left"/>
      <w:pPr>
        <w:ind w:left="3600" w:hanging="360"/>
      </w:pPr>
      <w:rPr>
        <w:rFonts w:ascii="Courier New" w:hAnsi="Courier New" w:hint="default"/>
      </w:rPr>
    </w:lvl>
    <w:lvl w:ilvl="5" w:tplc="46F0E2DC">
      <w:start w:val="1"/>
      <w:numFmt w:val="bullet"/>
      <w:lvlText w:val=""/>
      <w:lvlJc w:val="left"/>
      <w:pPr>
        <w:ind w:left="4320" w:hanging="360"/>
      </w:pPr>
      <w:rPr>
        <w:rFonts w:ascii="Wingdings" w:hAnsi="Wingdings" w:hint="default"/>
      </w:rPr>
    </w:lvl>
    <w:lvl w:ilvl="6" w:tplc="B1F6D46C">
      <w:start w:val="1"/>
      <w:numFmt w:val="bullet"/>
      <w:lvlText w:val=""/>
      <w:lvlJc w:val="left"/>
      <w:pPr>
        <w:ind w:left="5040" w:hanging="360"/>
      </w:pPr>
      <w:rPr>
        <w:rFonts w:ascii="Symbol" w:hAnsi="Symbol" w:hint="default"/>
      </w:rPr>
    </w:lvl>
    <w:lvl w:ilvl="7" w:tplc="F036D294">
      <w:start w:val="1"/>
      <w:numFmt w:val="bullet"/>
      <w:lvlText w:val="o"/>
      <w:lvlJc w:val="left"/>
      <w:pPr>
        <w:ind w:left="5760" w:hanging="360"/>
      </w:pPr>
      <w:rPr>
        <w:rFonts w:ascii="Courier New" w:hAnsi="Courier New" w:hint="default"/>
      </w:rPr>
    </w:lvl>
    <w:lvl w:ilvl="8" w:tplc="209C71E8">
      <w:start w:val="1"/>
      <w:numFmt w:val="bullet"/>
      <w:lvlText w:val=""/>
      <w:lvlJc w:val="left"/>
      <w:pPr>
        <w:ind w:left="6480" w:hanging="360"/>
      </w:pPr>
      <w:rPr>
        <w:rFonts w:ascii="Wingdings" w:hAnsi="Wingdings" w:hint="default"/>
      </w:rPr>
    </w:lvl>
  </w:abstractNum>
  <w:abstractNum w:abstractNumId="9" w15:restartNumberingAfterBreak="0">
    <w:nsid w:val="7AC66242"/>
    <w:multiLevelType w:val="hybridMultilevel"/>
    <w:tmpl w:val="914ED866"/>
    <w:lvl w:ilvl="0" w:tplc="55400F0C">
      <w:start w:val="1"/>
      <w:numFmt w:val="bullet"/>
      <w:lvlText w:val=""/>
      <w:lvlJc w:val="left"/>
      <w:pPr>
        <w:ind w:left="720" w:hanging="360"/>
      </w:pPr>
      <w:rPr>
        <w:rFonts w:ascii="Symbol" w:hAnsi="Symbol" w:hint="default"/>
      </w:rPr>
    </w:lvl>
    <w:lvl w:ilvl="1" w:tplc="B2DAF1EA">
      <w:start w:val="1"/>
      <w:numFmt w:val="bullet"/>
      <w:lvlText w:val="o"/>
      <w:lvlJc w:val="left"/>
      <w:pPr>
        <w:ind w:left="1440" w:hanging="360"/>
      </w:pPr>
      <w:rPr>
        <w:rFonts w:ascii="Courier New" w:hAnsi="Courier New" w:hint="default"/>
      </w:rPr>
    </w:lvl>
    <w:lvl w:ilvl="2" w:tplc="5ED2247A">
      <w:start w:val="1"/>
      <w:numFmt w:val="bullet"/>
      <w:lvlText w:val=""/>
      <w:lvlJc w:val="left"/>
      <w:pPr>
        <w:ind w:left="2160" w:hanging="360"/>
      </w:pPr>
      <w:rPr>
        <w:rFonts w:ascii="Wingdings" w:hAnsi="Wingdings" w:hint="default"/>
      </w:rPr>
    </w:lvl>
    <w:lvl w:ilvl="3" w:tplc="D6B2E5BA">
      <w:start w:val="1"/>
      <w:numFmt w:val="bullet"/>
      <w:lvlText w:val=""/>
      <w:lvlJc w:val="left"/>
      <w:pPr>
        <w:ind w:left="2880" w:hanging="360"/>
      </w:pPr>
      <w:rPr>
        <w:rFonts w:ascii="Symbol" w:hAnsi="Symbol" w:hint="default"/>
      </w:rPr>
    </w:lvl>
    <w:lvl w:ilvl="4" w:tplc="A3C2C544">
      <w:start w:val="1"/>
      <w:numFmt w:val="bullet"/>
      <w:lvlText w:val="o"/>
      <w:lvlJc w:val="left"/>
      <w:pPr>
        <w:ind w:left="3600" w:hanging="360"/>
      </w:pPr>
      <w:rPr>
        <w:rFonts w:ascii="Courier New" w:hAnsi="Courier New" w:hint="default"/>
      </w:rPr>
    </w:lvl>
    <w:lvl w:ilvl="5" w:tplc="4938518C">
      <w:start w:val="1"/>
      <w:numFmt w:val="bullet"/>
      <w:lvlText w:val=""/>
      <w:lvlJc w:val="left"/>
      <w:pPr>
        <w:ind w:left="4320" w:hanging="360"/>
      </w:pPr>
      <w:rPr>
        <w:rFonts w:ascii="Wingdings" w:hAnsi="Wingdings" w:hint="default"/>
      </w:rPr>
    </w:lvl>
    <w:lvl w:ilvl="6" w:tplc="FEE4FD2E">
      <w:start w:val="1"/>
      <w:numFmt w:val="bullet"/>
      <w:lvlText w:val=""/>
      <w:lvlJc w:val="left"/>
      <w:pPr>
        <w:ind w:left="5040" w:hanging="360"/>
      </w:pPr>
      <w:rPr>
        <w:rFonts w:ascii="Symbol" w:hAnsi="Symbol" w:hint="default"/>
      </w:rPr>
    </w:lvl>
    <w:lvl w:ilvl="7" w:tplc="6D3273F2">
      <w:start w:val="1"/>
      <w:numFmt w:val="bullet"/>
      <w:lvlText w:val="o"/>
      <w:lvlJc w:val="left"/>
      <w:pPr>
        <w:ind w:left="5760" w:hanging="360"/>
      </w:pPr>
      <w:rPr>
        <w:rFonts w:ascii="Courier New" w:hAnsi="Courier New" w:hint="default"/>
      </w:rPr>
    </w:lvl>
    <w:lvl w:ilvl="8" w:tplc="6A9C4100">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4"/>
  </w:num>
  <w:num w:numId="6">
    <w:abstractNumId w:val="5"/>
  </w:num>
  <w:num w:numId="7">
    <w:abstractNumId w:val="8"/>
  </w:num>
  <w:num w:numId="8">
    <w:abstractNumId w:val="0"/>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11"/>
    <w:rsid w:val="00000722"/>
    <w:rsid w:val="00003198"/>
    <w:rsid w:val="00003687"/>
    <w:rsid w:val="00004CEA"/>
    <w:rsid w:val="00013E3A"/>
    <w:rsid w:val="0001455D"/>
    <w:rsid w:val="0001693B"/>
    <w:rsid w:val="00017B7D"/>
    <w:rsid w:val="00023D6C"/>
    <w:rsid w:val="000245F6"/>
    <w:rsid w:val="00025724"/>
    <w:rsid w:val="00025BFF"/>
    <w:rsid w:val="00027B56"/>
    <w:rsid w:val="00030219"/>
    <w:rsid w:val="000319B3"/>
    <w:rsid w:val="00031B0C"/>
    <w:rsid w:val="0003267C"/>
    <w:rsid w:val="00033C37"/>
    <w:rsid w:val="0003566D"/>
    <w:rsid w:val="000419E5"/>
    <w:rsid w:val="00041F55"/>
    <w:rsid w:val="00042EFA"/>
    <w:rsid w:val="000459C4"/>
    <w:rsid w:val="000467E3"/>
    <w:rsid w:val="00050075"/>
    <w:rsid w:val="0005161D"/>
    <w:rsid w:val="000547C6"/>
    <w:rsid w:val="00055313"/>
    <w:rsid w:val="0005618E"/>
    <w:rsid w:val="00063C08"/>
    <w:rsid w:val="00064319"/>
    <w:rsid w:val="000657F0"/>
    <w:rsid w:val="0006590D"/>
    <w:rsid w:val="00065C3E"/>
    <w:rsid w:val="000670DA"/>
    <w:rsid w:val="000734B2"/>
    <w:rsid w:val="00073C50"/>
    <w:rsid w:val="00073F47"/>
    <w:rsid w:val="00074463"/>
    <w:rsid w:val="00080BD0"/>
    <w:rsid w:val="00081CA4"/>
    <w:rsid w:val="0008281D"/>
    <w:rsid w:val="00082D98"/>
    <w:rsid w:val="0008407E"/>
    <w:rsid w:val="000846A9"/>
    <w:rsid w:val="00084A8A"/>
    <w:rsid w:val="00086159"/>
    <w:rsid w:val="00086ECC"/>
    <w:rsid w:val="00087E40"/>
    <w:rsid w:val="00090458"/>
    <w:rsid w:val="0009176A"/>
    <w:rsid w:val="000929D9"/>
    <w:rsid w:val="00097658"/>
    <w:rsid w:val="000A18CE"/>
    <w:rsid w:val="000A2807"/>
    <w:rsid w:val="000A2D06"/>
    <w:rsid w:val="000B67A2"/>
    <w:rsid w:val="000B73D3"/>
    <w:rsid w:val="000C01E9"/>
    <w:rsid w:val="000C21C0"/>
    <w:rsid w:val="000C2A74"/>
    <w:rsid w:val="000C4688"/>
    <w:rsid w:val="000C46F8"/>
    <w:rsid w:val="000C685C"/>
    <w:rsid w:val="000C69F1"/>
    <w:rsid w:val="000C77AE"/>
    <w:rsid w:val="000C7A65"/>
    <w:rsid w:val="000C7CE6"/>
    <w:rsid w:val="000C7E26"/>
    <w:rsid w:val="000D199C"/>
    <w:rsid w:val="000D3173"/>
    <w:rsid w:val="000D380B"/>
    <w:rsid w:val="000D5530"/>
    <w:rsid w:val="000D56D4"/>
    <w:rsid w:val="000D6FE8"/>
    <w:rsid w:val="000E0267"/>
    <w:rsid w:val="000E1969"/>
    <w:rsid w:val="000E3DCC"/>
    <w:rsid w:val="000E7A55"/>
    <w:rsid w:val="000F0117"/>
    <w:rsid w:val="000F0E42"/>
    <w:rsid w:val="000F1CAA"/>
    <w:rsid w:val="000F3015"/>
    <w:rsid w:val="000F38C1"/>
    <w:rsid w:val="000F49FF"/>
    <w:rsid w:val="000F56FC"/>
    <w:rsid w:val="00101858"/>
    <w:rsid w:val="00105408"/>
    <w:rsid w:val="001070CA"/>
    <w:rsid w:val="00110D55"/>
    <w:rsid w:val="0011247C"/>
    <w:rsid w:val="001132FD"/>
    <w:rsid w:val="00113459"/>
    <w:rsid w:val="00113A30"/>
    <w:rsid w:val="001157CA"/>
    <w:rsid w:val="00117E9A"/>
    <w:rsid w:val="00120D4B"/>
    <w:rsid w:val="001227D8"/>
    <w:rsid w:val="001235E3"/>
    <w:rsid w:val="00124836"/>
    <w:rsid w:val="00127566"/>
    <w:rsid w:val="00131F5F"/>
    <w:rsid w:val="001324A2"/>
    <w:rsid w:val="001348F3"/>
    <w:rsid w:val="00141CF8"/>
    <w:rsid w:val="0014442A"/>
    <w:rsid w:val="00145A10"/>
    <w:rsid w:val="0014740D"/>
    <w:rsid w:val="00150C03"/>
    <w:rsid w:val="00150ED8"/>
    <w:rsid w:val="00151961"/>
    <w:rsid w:val="001524E2"/>
    <w:rsid w:val="00154F52"/>
    <w:rsid w:val="00160746"/>
    <w:rsid w:val="001641A3"/>
    <w:rsid w:val="001647C9"/>
    <w:rsid w:val="001718B4"/>
    <w:rsid w:val="00173D14"/>
    <w:rsid w:val="00173E7A"/>
    <w:rsid w:val="001741EC"/>
    <w:rsid w:val="00175320"/>
    <w:rsid w:val="00175787"/>
    <w:rsid w:val="001763D7"/>
    <w:rsid w:val="00177E2E"/>
    <w:rsid w:val="0018008D"/>
    <w:rsid w:val="00180937"/>
    <w:rsid w:val="00185931"/>
    <w:rsid w:val="0019248D"/>
    <w:rsid w:val="001926A1"/>
    <w:rsid w:val="001A3E28"/>
    <w:rsid w:val="001A3EBE"/>
    <w:rsid w:val="001A46DD"/>
    <w:rsid w:val="001A6410"/>
    <w:rsid w:val="001A730A"/>
    <w:rsid w:val="001A77B1"/>
    <w:rsid w:val="001B2A5A"/>
    <w:rsid w:val="001B2E2A"/>
    <w:rsid w:val="001B3710"/>
    <w:rsid w:val="001B4EC8"/>
    <w:rsid w:val="001B677F"/>
    <w:rsid w:val="001B6D30"/>
    <w:rsid w:val="001B7D86"/>
    <w:rsid w:val="001C0539"/>
    <w:rsid w:val="001C5B3B"/>
    <w:rsid w:val="001C76EA"/>
    <w:rsid w:val="001C78D8"/>
    <w:rsid w:val="001C7926"/>
    <w:rsid w:val="001D01A3"/>
    <w:rsid w:val="001E15B5"/>
    <w:rsid w:val="001E2842"/>
    <w:rsid w:val="001E36E8"/>
    <w:rsid w:val="001E4D3A"/>
    <w:rsid w:val="001E6760"/>
    <w:rsid w:val="001E786B"/>
    <w:rsid w:val="001F04B8"/>
    <w:rsid w:val="001F08D8"/>
    <w:rsid w:val="001F1F7E"/>
    <w:rsid w:val="001F2178"/>
    <w:rsid w:val="001F2429"/>
    <w:rsid w:val="001F3C8D"/>
    <w:rsid w:val="001F3DE5"/>
    <w:rsid w:val="001F61BA"/>
    <w:rsid w:val="001F73F1"/>
    <w:rsid w:val="00200C47"/>
    <w:rsid w:val="00201932"/>
    <w:rsid w:val="002037D5"/>
    <w:rsid w:val="002049C2"/>
    <w:rsid w:val="002062D5"/>
    <w:rsid w:val="002063CD"/>
    <w:rsid w:val="00206614"/>
    <w:rsid w:val="00212F71"/>
    <w:rsid w:val="00213FA0"/>
    <w:rsid w:val="00215A9E"/>
    <w:rsid w:val="00216C4D"/>
    <w:rsid w:val="00221CD5"/>
    <w:rsid w:val="00224513"/>
    <w:rsid w:val="00224FF1"/>
    <w:rsid w:val="00225D16"/>
    <w:rsid w:val="00227296"/>
    <w:rsid w:val="00230D5C"/>
    <w:rsid w:val="00231B2E"/>
    <w:rsid w:val="00236C16"/>
    <w:rsid w:val="00242FE7"/>
    <w:rsid w:val="00243021"/>
    <w:rsid w:val="00244152"/>
    <w:rsid w:val="00244575"/>
    <w:rsid w:val="0024545C"/>
    <w:rsid w:val="00245566"/>
    <w:rsid w:val="00247E58"/>
    <w:rsid w:val="002513F6"/>
    <w:rsid w:val="00251E02"/>
    <w:rsid w:val="00252D7F"/>
    <w:rsid w:val="00252FB8"/>
    <w:rsid w:val="0025485C"/>
    <w:rsid w:val="002565A2"/>
    <w:rsid w:val="00263D9B"/>
    <w:rsid w:val="00264BA4"/>
    <w:rsid w:val="002664EC"/>
    <w:rsid w:val="00267899"/>
    <w:rsid w:val="00270274"/>
    <w:rsid w:val="00272895"/>
    <w:rsid w:val="002757B5"/>
    <w:rsid w:val="00277863"/>
    <w:rsid w:val="002823F2"/>
    <w:rsid w:val="002868B9"/>
    <w:rsid w:val="00286F30"/>
    <w:rsid w:val="002917E0"/>
    <w:rsid w:val="0029257D"/>
    <w:rsid w:val="002925DC"/>
    <w:rsid w:val="00292694"/>
    <w:rsid w:val="00294B9D"/>
    <w:rsid w:val="002956E4"/>
    <w:rsid w:val="00295AFD"/>
    <w:rsid w:val="0029619C"/>
    <w:rsid w:val="00297B1E"/>
    <w:rsid w:val="002A070A"/>
    <w:rsid w:val="002A7CCD"/>
    <w:rsid w:val="002B3531"/>
    <w:rsid w:val="002B3AE8"/>
    <w:rsid w:val="002B5048"/>
    <w:rsid w:val="002B529D"/>
    <w:rsid w:val="002C2877"/>
    <w:rsid w:val="002C2B18"/>
    <w:rsid w:val="002C35CF"/>
    <w:rsid w:val="002C4C76"/>
    <w:rsid w:val="002C5896"/>
    <w:rsid w:val="002C6D2B"/>
    <w:rsid w:val="002C7416"/>
    <w:rsid w:val="002C75A3"/>
    <w:rsid w:val="002D41A4"/>
    <w:rsid w:val="002D4AF2"/>
    <w:rsid w:val="002E0FEF"/>
    <w:rsid w:val="002E19E9"/>
    <w:rsid w:val="002E29D0"/>
    <w:rsid w:val="002E3C4E"/>
    <w:rsid w:val="002E4E48"/>
    <w:rsid w:val="002E78F9"/>
    <w:rsid w:val="002F0249"/>
    <w:rsid w:val="002F132C"/>
    <w:rsid w:val="002F43E3"/>
    <w:rsid w:val="00302C56"/>
    <w:rsid w:val="003101F1"/>
    <w:rsid w:val="0031106E"/>
    <w:rsid w:val="00312221"/>
    <w:rsid w:val="0031223B"/>
    <w:rsid w:val="00312248"/>
    <w:rsid w:val="0031294B"/>
    <w:rsid w:val="003164B5"/>
    <w:rsid w:val="0031675A"/>
    <w:rsid w:val="00320BED"/>
    <w:rsid w:val="00320F7A"/>
    <w:rsid w:val="003215DD"/>
    <w:rsid w:val="003228E3"/>
    <w:rsid w:val="00322F26"/>
    <w:rsid w:val="00323C52"/>
    <w:rsid w:val="00325DA9"/>
    <w:rsid w:val="003275EC"/>
    <w:rsid w:val="003300F6"/>
    <w:rsid w:val="00330B7D"/>
    <w:rsid w:val="003373A9"/>
    <w:rsid w:val="003373B2"/>
    <w:rsid w:val="00337D5F"/>
    <w:rsid w:val="0033AABA"/>
    <w:rsid w:val="00340302"/>
    <w:rsid w:val="00341F74"/>
    <w:rsid w:val="00344857"/>
    <w:rsid w:val="0034526C"/>
    <w:rsid w:val="003463AA"/>
    <w:rsid w:val="00347E92"/>
    <w:rsid w:val="00351742"/>
    <w:rsid w:val="00352389"/>
    <w:rsid w:val="003555CB"/>
    <w:rsid w:val="00366AC7"/>
    <w:rsid w:val="00370C21"/>
    <w:rsid w:val="0037198F"/>
    <w:rsid w:val="00375994"/>
    <w:rsid w:val="00376668"/>
    <w:rsid w:val="00384940"/>
    <w:rsid w:val="003858C4"/>
    <w:rsid w:val="003858D1"/>
    <w:rsid w:val="0039172A"/>
    <w:rsid w:val="00392A73"/>
    <w:rsid w:val="00393BF7"/>
    <w:rsid w:val="00394095"/>
    <w:rsid w:val="003976B3"/>
    <w:rsid w:val="00397751"/>
    <w:rsid w:val="00397D2A"/>
    <w:rsid w:val="003A19B4"/>
    <w:rsid w:val="003A44CA"/>
    <w:rsid w:val="003A4963"/>
    <w:rsid w:val="003A59B7"/>
    <w:rsid w:val="003A6A23"/>
    <w:rsid w:val="003A75A9"/>
    <w:rsid w:val="003B1320"/>
    <w:rsid w:val="003B3583"/>
    <w:rsid w:val="003B63EF"/>
    <w:rsid w:val="003B7B02"/>
    <w:rsid w:val="003C1E7D"/>
    <w:rsid w:val="003C2AD5"/>
    <w:rsid w:val="003C3689"/>
    <w:rsid w:val="003C3E53"/>
    <w:rsid w:val="003C4312"/>
    <w:rsid w:val="003C51D9"/>
    <w:rsid w:val="003C5735"/>
    <w:rsid w:val="003C64A6"/>
    <w:rsid w:val="003C6670"/>
    <w:rsid w:val="003D2AE4"/>
    <w:rsid w:val="003D4825"/>
    <w:rsid w:val="003D6EA9"/>
    <w:rsid w:val="003D6F46"/>
    <w:rsid w:val="003D7820"/>
    <w:rsid w:val="003E4754"/>
    <w:rsid w:val="003E5311"/>
    <w:rsid w:val="003E5892"/>
    <w:rsid w:val="003E604E"/>
    <w:rsid w:val="003E677C"/>
    <w:rsid w:val="003F0250"/>
    <w:rsid w:val="003F059F"/>
    <w:rsid w:val="003F1360"/>
    <w:rsid w:val="003F28E9"/>
    <w:rsid w:val="004000E5"/>
    <w:rsid w:val="004001B2"/>
    <w:rsid w:val="0040156A"/>
    <w:rsid w:val="00401F64"/>
    <w:rsid w:val="00403CFF"/>
    <w:rsid w:val="004052AE"/>
    <w:rsid w:val="00407590"/>
    <w:rsid w:val="004156A0"/>
    <w:rsid w:val="00416B8E"/>
    <w:rsid w:val="004173A9"/>
    <w:rsid w:val="00421DE1"/>
    <w:rsid w:val="00421F29"/>
    <w:rsid w:val="00422ED8"/>
    <w:rsid w:val="004246AA"/>
    <w:rsid w:val="00426945"/>
    <w:rsid w:val="00427FFA"/>
    <w:rsid w:val="00431FC7"/>
    <w:rsid w:val="004435CF"/>
    <w:rsid w:val="00446A94"/>
    <w:rsid w:val="00446D84"/>
    <w:rsid w:val="0044777D"/>
    <w:rsid w:val="00451C4C"/>
    <w:rsid w:val="00455AE7"/>
    <w:rsid w:val="00456C2B"/>
    <w:rsid w:val="00457BCA"/>
    <w:rsid w:val="00461C11"/>
    <w:rsid w:val="00462027"/>
    <w:rsid w:val="0046320C"/>
    <w:rsid w:val="00464CC3"/>
    <w:rsid w:val="00466F5A"/>
    <w:rsid w:val="00467702"/>
    <w:rsid w:val="004678A0"/>
    <w:rsid w:val="00472BE4"/>
    <w:rsid w:val="00473EFE"/>
    <w:rsid w:val="004812DC"/>
    <w:rsid w:val="004825FB"/>
    <w:rsid w:val="0048269F"/>
    <w:rsid w:val="00482916"/>
    <w:rsid w:val="004834A0"/>
    <w:rsid w:val="00483532"/>
    <w:rsid w:val="00486049"/>
    <w:rsid w:val="00487C0D"/>
    <w:rsid w:val="00491507"/>
    <w:rsid w:val="004937BD"/>
    <w:rsid w:val="00494E1F"/>
    <w:rsid w:val="00496679"/>
    <w:rsid w:val="004A219A"/>
    <w:rsid w:val="004A2338"/>
    <w:rsid w:val="004A2F51"/>
    <w:rsid w:val="004A57DF"/>
    <w:rsid w:val="004A73A8"/>
    <w:rsid w:val="004B2348"/>
    <w:rsid w:val="004B6B1A"/>
    <w:rsid w:val="004C0D2D"/>
    <w:rsid w:val="004C0DC7"/>
    <w:rsid w:val="004C2C09"/>
    <w:rsid w:val="004C3FFE"/>
    <w:rsid w:val="004C49DE"/>
    <w:rsid w:val="004C54B3"/>
    <w:rsid w:val="004C7311"/>
    <w:rsid w:val="004C76D8"/>
    <w:rsid w:val="004E248E"/>
    <w:rsid w:val="004E53A9"/>
    <w:rsid w:val="004E6C98"/>
    <w:rsid w:val="004E749B"/>
    <w:rsid w:val="004F40BE"/>
    <w:rsid w:val="00500CB0"/>
    <w:rsid w:val="0050308F"/>
    <w:rsid w:val="0050326E"/>
    <w:rsid w:val="00503277"/>
    <w:rsid w:val="00503301"/>
    <w:rsid w:val="00504A6E"/>
    <w:rsid w:val="00504D9D"/>
    <w:rsid w:val="00507C91"/>
    <w:rsid w:val="0051068F"/>
    <w:rsid w:val="00512A28"/>
    <w:rsid w:val="00513C4C"/>
    <w:rsid w:val="00513DE9"/>
    <w:rsid w:val="00513FCF"/>
    <w:rsid w:val="00514B57"/>
    <w:rsid w:val="005203AE"/>
    <w:rsid w:val="00520ED5"/>
    <w:rsid w:val="00522FAA"/>
    <w:rsid w:val="00525CA5"/>
    <w:rsid w:val="005260A9"/>
    <w:rsid w:val="0052684C"/>
    <w:rsid w:val="005309F0"/>
    <w:rsid w:val="00533D0B"/>
    <w:rsid w:val="00535697"/>
    <w:rsid w:val="005370B5"/>
    <w:rsid w:val="0053782E"/>
    <w:rsid w:val="00537CC8"/>
    <w:rsid w:val="00540189"/>
    <w:rsid w:val="00541A63"/>
    <w:rsid w:val="0054219B"/>
    <w:rsid w:val="00542D17"/>
    <w:rsid w:val="00545495"/>
    <w:rsid w:val="00546293"/>
    <w:rsid w:val="00546A3D"/>
    <w:rsid w:val="00547D83"/>
    <w:rsid w:val="0055033F"/>
    <w:rsid w:val="005506F4"/>
    <w:rsid w:val="00550DC7"/>
    <w:rsid w:val="005513E9"/>
    <w:rsid w:val="00551C3B"/>
    <w:rsid w:val="0055269C"/>
    <w:rsid w:val="00554A92"/>
    <w:rsid w:val="00555630"/>
    <w:rsid w:val="00555956"/>
    <w:rsid w:val="00557860"/>
    <w:rsid w:val="00560F0D"/>
    <w:rsid w:val="00562D3D"/>
    <w:rsid w:val="00570574"/>
    <w:rsid w:val="00571C2C"/>
    <w:rsid w:val="005806FE"/>
    <w:rsid w:val="0058373D"/>
    <w:rsid w:val="005840B4"/>
    <w:rsid w:val="005841BF"/>
    <w:rsid w:val="005852D5"/>
    <w:rsid w:val="00585D0F"/>
    <w:rsid w:val="00586DC9"/>
    <w:rsid w:val="00590F07"/>
    <w:rsid w:val="00592304"/>
    <w:rsid w:val="0059243C"/>
    <w:rsid w:val="00592B85"/>
    <w:rsid w:val="005956AF"/>
    <w:rsid w:val="00597415"/>
    <w:rsid w:val="00597ABC"/>
    <w:rsid w:val="005A09A0"/>
    <w:rsid w:val="005A22CD"/>
    <w:rsid w:val="005A4F2B"/>
    <w:rsid w:val="005A7B45"/>
    <w:rsid w:val="005A7F05"/>
    <w:rsid w:val="005B00B5"/>
    <w:rsid w:val="005B4235"/>
    <w:rsid w:val="005B5183"/>
    <w:rsid w:val="005B5348"/>
    <w:rsid w:val="005B6CCB"/>
    <w:rsid w:val="005C06E4"/>
    <w:rsid w:val="005C165E"/>
    <w:rsid w:val="005C3C32"/>
    <w:rsid w:val="005C49F1"/>
    <w:rsid w:val="005C5847"/>
    <w:rsid w:val="005C7359"/>
    <w:rsid w:val="005C7C69"/>
    <w:rsid w:val="005C7DF8"/>
    <w:rsid w:val="005D104B"/>
    <w:rsid w:val="005D2796"/>
    <w:rsid w:val="005D28A6"/>
    <w:rsid w:val="005D3B57"/>
    <w:rsid w:val="005D4734"/>
    <w:rsid w:val="005D5C16"/>
    <w:rsid w:val="005E0127"/>
    <w:rsid w:val="005E05BC"/>
    <w:rsid w:val="005E0DB0"/>
    <w:rsid w:val="005E4BB4"/>
    <w:rsid w:val="005E5415"/>
    <w:rsid w:val="005E6310"/>
    <w:rsid w:val="005F177C"/>
    <w:rsid w:val="005F6A2D"/>
    <w:rsid w:val="006005C5"/>
    <w:rsid w:val="006005CC"/>
    <w:rsid w:val="00600DBA"/>
    <w:rsid w:val="00602C90"/>
    <w:rsid w:val="0061238E"/>
    <w:rsid w:val="00612ED9"/>
    <w:rsid w:val="006142AC"/>
    <w:rsid w:val="00614ABE"/>
    <w:rsid w:val="00615BBD"/>
    <w:rsid w:val="00616868"/>
    <w:rsid w:val="00622CD3"/>
    <w:rsid w:val="00624B47"/>
    <w:rsid w:val="006255D9"/>
    <w:rsid w:val="006329B9"/>
    <w:rsid w:val="00635D5A"/>
    <w:rsid w:val="0064275A"/>
    <w:rsid w:val="006464F0"/>
    <w:rsid w:val="00655064"/>
    <w:rsid w:val="00656806"/>
    <w:rsid w:val="00656AA3"/>
    <w:rsid w:val="006578BB"/>
    <w:rsid w:val="00661130"/>
    <w:rsid w:val="00661CA3"/>
    <w:rsid w:val="00662C3D"/>
    <w:rsid w:val="00664DF4"/>
    <w:rsid w:val="00664EB7"/>
    <w:rsid w:val="006653F7"/>
    <w:rsid w:val="006655E4"/>
    <w:rsid w:val="00667D12"/>
    <w:rsid w:val="0067235F"/>
    <w:rsid w:val="006727F5"/>
    <w:rsid w:val="00672FF1"/>
    <w:rsid w:val="00674792"/>
    <w:rsid w:val="00674C56"/>
    <w:rsid w:val="00674F81"/>
    <w:rsid w:val="0067732A"/>
    <w:rsid w:val="00681B15"/>
    <w:rsid w:val="006820A2"/>
    <w:rsid w:val="00682621"/>
    <w:rsid w:val="0068296C"/>
    <w:rsid w:val="00684462"/>
    <w:rsid w:val="006856A1"/>
    <w:rsid w:val="00691141"/>
    <w:rsid w:val="00692684"/>
    <w:rsid w:val="00692CB2"/>
    <w:rsid w:val="00694D52"/>
    <w:rsid w:val="0069737D"/>
    <w:rsid w:val="00697DC2"/>
    <w:rsid w:val="006A0B27"/>
    <w:rsid w:val="006A6E9E"/>
    <w:rsid w:val="006A7681"/>
    <w:rsid w:val="006B1035"/>
    <w:rsid w:val="006B21D2"/>
    <w:rsid w:val="006B243D"/>
    <w:rsid w:val="006B4A27"/>
    <w:rsid w:val="006C5D1F"/>
    <w:rsid w:val="006D174A"/>
    <w:rsid w:val="006D1BC9"/>
    <w:rsid w:val="006D2909"/>
    <w:rsid w:val="006D31D0"/>
    <w:rsid w:val="006D325D"/>
    <w:rsid w:val="006D454B"/>
    <w:rsid w:val="006D59D5"/>
    <w:rsid w:val="006D7B05"/>
    <w:rsid w:val="006E2A8D"/>
    <w:rsid w:val="006E2F19"/>
    <w:rsid w:val="006E38AB"/>
    <w:rsid w:val="006F46D6"/>
    <w:rsid w:val="006F478E"/>
    <w:rsid w:val="006F4F3D"/>
    <w:rsid w:val="006F651B"/>
    <w:rsid w:val="006F69E4"/>
    <w:rsid w:val="006F74FE"/>
    <w:rsid w:val="00700C9C"/>
    <w:rsid w:val="0070649F"/>
    <w:rsid w:val="0070762B"/>
    <w:rsid w:val="007107E7"/>
    <w:rsid w:val="00715610"/>
    <w:rsid w:val="00717924"/>
    <w:rsid w:val="007224BB"/>
    <w:rsid w:val="0072586D"/>
    <w:rsid w:val="0072618C"/>
    <w:rsid w:val="00726776"/>
    <w:rsid w:val="00733B81"/>
    <w:rsid w:val="00735656"/>
    <w:rsid w:val="00735F0E"/>
    <w:rsid w:val="00737116"/>
    <w:rsid w:val="00740D36"/>
    <w:rsid w:val="00741009"/>
    <w:rsid w:val="0074418F"/>
    <w:rsid w:val="00744731"/>
    <w:rsid w:val="007463D9"/>
    <w:rsid w:val="0074767D"/>
    <w:rsid w:val="00752589"/>
    <w:rsid w:val="007528FF"/>
    <w:rsid w:val="0075588F"/>
    <w:rsid w:val="00755D5D"/>
    <w:rsid w:val="00756ECC"/>
    <w:rsid w:val="00761D40"/>
    <w:rsid w:val="007634DC"/>
    <w:rsid w:val="00763E90"/>
    <w:rsid w:val="007659B8"/>
    <w:rsid w:val="007730D2"/>
    <w:rsid w:val="00773308"/>
    <w:rsid w:val="007734D5"/>
    <w:rsid w:val="007759DD"/>
    <w:rsid w:val="00776135"/>
    <w:rsid w:val="007761BE"/>
    <w:rsid w:val="007772E2"/>
    <w:rsid w:val="007830B1"/>
    <w:rsid w:val="00783272"/>
    <w:rsid w:val="0078456D"/>
    <w:rsid w:val="00785EEE"/>
    <w:rsid w:val="00786BF5"/>
    <w:rsid w:val="00787FD9"/>
    <w:rsid w:val="00791B0A"/>
    <w:rsid w:val="00793B2B"/>
    <w:rsid w:val="007A1439"/>
    <w:rsid w:val="007A22B1"/>
    <w:rsid w:val="007A2D1A"/>
    <w:rsid w:val="007A332B"/>
    <w:rsid w:val="007A71F0"/>
    <w:rsid w:val="007B0736"/>
    <w:rsid w:val="007B1C1A"/>
    <w:rsid w:val="007B2D2F"/>
    <w:rsid w:val="007B456E"/>
    <w:rsid w:val="007B6E5F"/>
    <w:rsid w:val="007B73E0"/>
    <w:rsid w:val="007C027E"/>
    <w:rsid w:val="007C10D2"/>
    <w:rsid w:val="007C19D7"/>
    <w:rsid w:val="007C2FC8"/>
    <w:rsid w:val="007C51F2"/>
    <w:rsid w:val="007D1F4D"/>
    <w:rsid w:val="007D2D36"/>
    <w:rsid w:val="007D6BE8"/>
    <w:rsid w:val="007D7364"/>
    <w:rsid w:val="007E0F4E"/>
    <w:rsid w:val="007E1225"/>
    <w:rsid w:val="007E2863"/>
    <w:rsid w:val="007E3A16"/>
    <w:rsid w:val="007E3F6D"/>
    <w:rsid w:val="007E43AB"/>
    <w:rsid w:val="007E613B"/>
    <w:rsid w:val="007E7ADD"/>
    <w:rsid w:val="007F0110"/>
    <w:rsid w:val="007F2B53"/>
    <w:rsid w:val="007F4F84"/>
    <w:rsid w:val="007F6756"/>
    <w:rsid w:val="007F6839"/>
    <w:rsid w:val="00801202"/>
    <w:rsid w:val="00804517"/>
    <w:rsid w:val="00807BB1"/>
    <w:rsid w:val="008126C5"/>
    <w:rsid w:val="00813463"/>
    <w:rsid w:val="00814084"/>
    <w:rsid w:val="00814180"/>
    <w:rsid w:val="00815328"/>
    <w:rsid w:val="00822D6C"/>
    <w:rsid w:val="0082388E"/>
    <w:rsid w:val="0082738F"/>
    <w:rsid w:val="00830969"/>
    <w:rsid w:val="00833DA0"/>
    <w:rsid w:val="00837375"/>
    <w:rsid w:val="00841E03"/>
    <w:rsid w:val="00844F1D"/>
    <w:rsid w:val="00845D97"/>
    <w:rsid w:val="00846D4E"/>
    <w:rsid w:val="00847528"/>
    <w:rsid w:val="00852FA6"/>
    <w:rsid w:val="00853F0C"/>
    <w:rsid w:val="00854326"/>
    <w:rsid w:val="00854720"/>
    <w:rsid w:val="00855B54"/>
    <w:rsid w:val="008577C8"/>
    <w:rsid w:val="008611FB"/>
    <w:rsid w:val="008624B5"/>
    <w:rsid w:val="0086296B"/>
    <w:rsid w:val="00865D53"/>
    <w:rsid w:val="00873418"/>
    <w:rsid w:val="0087540A"/>
    <w:rsid w:val="008762FE"/>
    <w:rsid w:val="00886748"/>
    <w:rsid w:val="0088764F"/>
    <w:rsid w:val="00891325"/>
    <w:rsid w:val="00893388"/>
    <w:rsid w:val="00894466"/>
    <w:rsid w:val="008950CA"/>
    <w:rsid w:val="008954D7"/>
    <w:rsid w:val="00896B5A"/>
    <w:rsid w:val="008970E9"/>
    <w:rsid w:val="008A1193"/>
    <w:rsid w:val="008A2969"/>
    <w:rsid w:val="008A33BC"/>
    <w:rsid w:val="008A3909"/>
    <w:rsid w:val="008A42B8"/>
    <w:rsid w:val="008A6F78"/>
    <w:rsid w:val="008B1A86"/>
    <w:rsid w:val="008B20A5"/>
    <w:rsid w:val="008B2EB5"/>
    <w:rsid w:val="008B5A69"/>
    <w:rsid w:val="008C045D"/>
    <w:rsid w:val="008C2DF2"/>
    <w:rsid w:val="008C35C1"/>
    <w:rsid w:val="008C6463"/>
    <w:rsid w:val="008C7B04"/>
    <w:rsid w:val="008D1FA7"/>
    <w:rsid w:val="008D7E5D"/>
    <w:rsid w:val="008E01B2"/>
    <w:rsid w:val="008E21CC"/>
    <w:rsid w:val="008E4CE1"/>
    <w:rsid w:val="008E590F"/>
    <w:rsid w:val="008F0192"/>
    <w:rsid w:val="008F4F91"/>
    <w:rsid w:val="008F6106"/>
    <w:rsid w:val="008F6B5B"/>
    <w:rsid w:val="0090310C"/>
    <w:rsid w:val="009031D7"/>
    <w:rsid w:val="009037E3"/>
    <w:rsid w:val="00905AA9"/>
    <w:rsid w:val="009122E2"/>
    <w:rsid w:val="0091381A"/>
    <w:rsid w:val="00915DEE"/>
    <w:rsid w:val="009166BC"/>
    <w:rsid w:val="00916982"/>
    <w:rsid w:val="009177FC"/>
    <w:rsid w:val="00917D24"/>
    <w:rsid w:val="00922C7B"/>
    <w:rsid w:val="00922E9B"/>
    <w:rsid w:val="00924616"/>
    <w:rsid w:val="009262C7"/>
    <w:rsid w:val="0092662C"/>
    <w:rsid w:val="00930A3C"/>
    <w:rsid w:val="009332DA"/>
    <w:rsid w:val="00941B4D"/>
    <w:rsid w:val="009427CC"/>
    <w:rsid w:val="00942896"/>
    <w:rsid w:val="009431AA"/>
    <w:rsid w:val="009469FB"/>
    <w:rsid w:val="0095130E"/>
    <w:rsid w:val="00951B0C"/>
    <w:rsid w:val="00951B41"/>
    <w:rsid w:val="009523D5"/>
    <w:rsid w:val="0095253B"/>
    <w:rsid w:val="00954522"/>
    <w:rsid w:val="009561E0"/>
    <w:rsid w:val="0095642A"/>
    <w:rsid w:val="00957651"/>
    <w:rsid w:val="009612A5"/>
    <w:rsid w:val="00961ACB"/>
    <w:rsid w:val="00965EAD"/>
    <w:rsid w:val="00966C22"/>
    <w:rsid w:val="00967453"/>
    <w:rsid w:val="00967A60"/>
    <w:rsid w:val="00970345"/>
    <w:rsid w:val="0097289A"/>
    <w:rsid w:val="00973D46"/>
    <w:rsid w:val="0098085D"/>
    <w:rsid w:val="009812A1"/>
    <w:rsid w:val="0098237D"/>
    <w:rsid w:val="0098464F"/>
    <w:rsid w:val="00984EDC"/>
    <w:rsid w:val="00986570"/>
    <w:rsid w:val="00986B69"/>
    <w:rsid w:val="00990B41"/>
    <w:rsid w:val="009915DF"/>
    <w:rsid w:val="00991D7C"/>
    <w:rsid w:val="00993690"/>
    <w:rsid w:val="00993D55"/>
    <w:rsid w:val="009962E8"/>
    <w:rsid w:val="00997261"/>
    <w:rsid w:val="009A0258"/>
    <w:rsid w:val="009A0AB4"/>
    <w:rsid w:val="009A1974"/>
    <w:rsid w:val="009A32B8"/>
    <w:rsid w:val="009A51E2"/>
    <w:rsid w:val="009A6935"/>
    <w:rsid w:val="009B148D"/>
    <w:rsid w:val="009B3E30"/>
    <w:rsid w:val="009B4244"/>
    <w:rsid w:val="009B47D6"/>
    <w:rsid w:val="009B5F05"/>
    <w:rsid w:val="009B74F2"/>
    <w:rsid w:val="009C5783"/>
    <w:rsid w:val="009C6DF7"/>
    <w:rsid w:val="009C6E3F"/>
    <w:rsid w:val="009D15AB"/>
    <w:rsid w:val="009D2EF7"/>
    <w:rsid w:val="009D32DD"/>
    <w:rsid w:val="009D3542"/>
    <w:rsid w:val="009D5AB5"/>
    <w:rsid w:val="009D6D82"/>
    <w:rsid w:val="009D6EAA"/>
    <w:rsid w:val="009E1897"/>
    <w:rsid w:val="009E324B"/>
    <w:rsid w:val="009E37BD"/>
    <w:rsid w:val="009E3A21"/>
    <w:rsid w:val="009E3AF9"/>
    <w:rsid w:val="009E4AAE"/>
    <w:rsid w:val="009E7C5F"/>
    <w:rsid w:val="009F3EA1"/>
    <w:rsid w:val="009F4707"/>
    <w:rsid w:val="009F5F26"/>
    <w:rsid w:val="009F6911"/>
    <w:rsid w:val="009F7E9E"/>
    <w:rsid w:val="00A00C4B"/>
    <w:rsid w:val="00A03B9E"/>
    <w:rsid w:val="00A1242E"/>
    <w:rsid w:val="00A17E9E"/>
    <w:rsid w:val="00A2188E"/>
    <w:rsid w:val="00A21A82"/>
    <w:rsid w:val="00A24F0F"/>
    <w:rsid w:val="00A24FD3"/>
    <w:rsid w:val="00A25107"/>
    <w:rsid w:val="00A30D52"/>
    <w:rsid w:val="00A31451"/>
    <w:rsid w:val="00A32A87"/>
    <w:rsid w:val="00A35F8D"/>
    <w:rsid w:val="00A361AC"/>
    <w:rsid w:val="00A36530"/>
    <w:rsid w:val="00A407CE"/>
    <w:rsid w:val="00A40891"/>
    <w:rsid w:val="00A40B1B"/>
    <w:rsid w:val="00A41C1C"/>
    <w:rsid w:val="00A42723"/>
    <w:rsid w:val="00A50A9A"/>
    <w:rsid w:val="00A5485C"/>
    <w:rsid w:val="00A56E0D"/>
    <w:rsid w:val="00A60004"/>
    <w:rsid w:val="00A60604"/>
    <w:rsid w:val="00A60DC0"/>
    <w:rsid w:val="00A60EF0"/>
    <w:rsid w:val="00A60F53"/>
    <w:rsid w:val="00A63D28"/>
    <w:rsid w:val="00A664CB"/>
    <w:rsid w:val="00A679A0"/>
    <w:rsid w:val="00A67E68"/>
    <w:rsid w:val="00A7350F"/>
    <w:rsid w:val="00A7638A"/>
    <w:rsid w:val="00A77C5D"/>
    <w:rsid w:val="00A77DBB"/>
    <w:rsid w:val="00A83497"/>
    <w:rsid w:val="00A85350"/>
    <w:rsid w:val="00A85C05"/>
    <w:rsid w:val="00A8745B"/>
    <w:rsid w:val="00AA0453"/>
    <w:rsid w:val="00AA4033"/>
    <w:rsid w:val="00AA6724"/>
    <w:rsid w:val="00AA71D2"/>
    <w:rsid w:val="00AB0289"/>
    <w:rsid w:val="00AB0D7C"/>
    <w:rsid w:val="00AB2F39"/>
    <w:rsid w:val="00AB47B9"/>
    <w:rsid w:val="00AB5894"/>
    <w:rsid w:val="00AC023A"/>
    <w:rsid w:val="00AC3363"/>
    <w:rsid w:val="00AC4B5B"/>
    <w:rsid w:val="00AC4DE0"/>
    <w:rsid w:val="00AC6FF6"/>
    <w:rsid w:val="00AD04BB"/>
    <w:rsid w:val="00AD0704"/>
    <w:rsid w:val="00AD3B7D"/>
    <w:rsid w:val="00AD4EC0"/>
    <w:rsid w:val="00AD6837"/>
    <w:rsid w:val="00AD6C88"/>
    <w:rsid w:val="00AE0139"/>
    <w:rsid w:val="00AE1A8C"/>
    <w:rsid w:val="00AE3FD8"/>
    <w:rsid w:val="00AE71D3"/>
    <w:rsid w:val="00AF0DED"/>
    <w:rsid w:val="00AF12C4"/>
    <w:rsid w:val="00AF5FE3"/>
    <w:rsid w:val="00AF7567"/>
    <w:rsid w:val="00B04679"/>
    <w:rsid w:val="00B049E1"/>
    <w:rsid w:val="00B0579C"/>
    <w:rsid w:val="00B078BA"/>
    <w:rsid w:val="00B07A3F"/>
    <w:rsid w:val="00B07CD3"/>
    <w:rsid w:val="00B10A85"/>
    <w:rsid w:val="00B10FD2"/>
    <w:rsid w:val="00B1186E"/>
    <w:rsid w:val="00B14C20"/>
    <w:rsid w:val="00B16513"/>
    <w:rsid w:val="00B17602"/>
    <w:rsid w:val="00B269E0"/>
    <w:rsid w:val="00B270EF"/>
    <w:rsid w:val="00B30D87"/>
    <w:rsid w:val="00B316FD"/>
    <w:rsid w:val="00B33BA1"/>
    <w:rsid w:val="00B34E51"/>
    <w:rsid w:val="00B40B39"/>
    <w:rsid w:val="00B43296"/>
    <w:rsid w:val="00B43EF8"/>
    <w:rsid w:val="00B44465"/>
    <w:rsid w:val="00B448A6"/>
    <w:rsid w:val="00B459AD"/>
    <w:rsid w:val="00B50DB0"/>
    <w:rsid w:val="00B50DEC"/>
    <w:rsid w:val="00B51794"/>
    <w:rsid w:val="00B523CC"/>
    <w:rsid w:val="00B52C54"/>
    <w:rsid w:val="00B532B2"/>
    <w:rsid w:val="00B54571"/>
    <w:rsid w:val="00B54B64"/>
    <w:rsid w:val="00B55F1D"/>
    <w:rsid w:val="00B567B8"/>
    <w:rsid w:val="00B57C47"/>
    <w:rsid w:val="00B615EA"/>
    <w:rsid w:val="00B709FD"/>
    <w:rsid w:val="00B73A8A"/>
    <w:rsid w:val="00B74139"/>
    <w:rsid w:val="00B76C25"/>
    <w:rsid w:val="00B773D1"/>
    <w:rsid w:val="00B84DEE"/>
    <w:rsid w:val="00B9158D"/>
    <w:rsid w:val="00B94340"/>
    <w:rsid w:val="00B94ED3"/>
    <w:rsid w:val="00B952B7"/>
    <w:rsid w:val="00B96511"/>
    <w:rsid w:val="00BA19E5"/>
    <w:rsid w:val="00BA1C38"/>
    <w:rsid w:val="00BA229D"/>
    <w:rsid w:val="00BA4354"/>
    <w:rsid w:val="00BA44CA"/>
    <w:rsid w:val="00BA58A4"/>
    <w:rsid w:val="00BA64F0"/>
    <w:rsid w:val="00BA6599"/>
    <w:rsid w:val="00BA6841"/>
    <w:rsid w:val="00BB0929"/>
    <w:rsid w:val="00BB150F"/>
    <w:rsid w:val="00BB22C6"/>
    <w:rsid w:val="00BB25C6"/>
    <w:rsid w:val="00BB5838"/>
    <w:rsid w:val="00BB6483"/>
    <w:rsid w:val="00BB7C0B"/>
    <w:rsid w:val="00BC0399"/>
    <w:rsid w:val="00BC0CE0"/>
    <w:rsid w:val="00BC1FA7"/>
    <w:rsid w:val="00BC22C8"/>
    <w:rsid w:val="00BC22FF"/>
    <w:rsid w:val="00BC2FF6"/>
    <w:rsid w:val="00BC374D"/>
    <w:rsid w:val="00BC6C3C"/>
    <w:rsid w:val="00BD21C0"/>
    <w:rsid w:val="00BD3AEF"/>
    <w:rsid w:val="00BD6BCF"/>
    <w:rsid w:val="00BD6D12"/>
    <w:rsid w:val="00BD6F40"/>
    <w:rsid w:val="00BE0205"/>
    <w:rsid w:val="00BE0606"/>
    <w:rsid w:val="00BE0C49"/>
    <w:rsid w:val="00BE4223"/>
    <w:rsid w:val="00BF0429"/>
    <w:rsid w:val="00BF0AD7"/>
    <w:rsid w:val="00BF1E20"/>
    <w:rsid w:val="00BF2974"/>
    <w:rsid w:val="00BF3D85"/>
    <w:rsid w:val="00C010FF"/>
    <w:rsid w:val="00C104C3"/>
    <w:rsid w:val="00C107D8"/>
    <w:rsid w:val="00C114F4"/>
    <w:rsid w:val="00C12999"/>
    <w:rsid w:val="00C129B2"/>
    <w:rsid w:val="00C14173"/>
    <w:rsid w:val="00C15A7E"/>
    <w:rsid w:val="00C16A69"/>
    <w:rsid w:val="00C233EE"/>
    <w:rsid w:val="00C312E3"/>
    <w:rsid w:val="00C33A68"/>
    <w:rsid w:val="00C3401D"/>
    <w:rsid w:val="00C340BE"/>
    <w:rsid w:val="00C34F02"/>
    <w:rsid w:val="00C36525"/>
    <w:rsid w:val="00C3683C"/>
    <w:rsid w:val="00C3792D"/>
    <w:rsid w:val="00C40256"/>
    <w:rsid w:val="00C4261C"/>
    <w:rsid w:val="00C53D7B"/>
    <w:rsid w:val="00C55DD4"/>
    <w:rsid w:val="00C5686D"/>
    <w:rsid w:val="00C5742A"/>
    <w:rsid w:val="00C619DA"/>
    <w:rsid w:val="00C634D9"/>
    <w:rsid w:val="00C661A6"/>
    <w:rsid w:val="00C670BA"/>
    <w:rsid w:val="00C67518"/>
    <w:rsid w:val="00C67933"/>
    <w:rsid w:val="00C73E98"/>
    <w:rsid w:val="00C748D5"/>
    <w:rsid w:val="00C761D9"/>
    <w:rsid w:val="00C903C5"/>
    <w:rsid w:val="00C9061A"/>
    <w:rsid w:val="00C90A55"/>
    <w:rsid w:val="00C91139"/>
    <w:rsid w:val="00C91428"/>
    <w:rsid w:val="00C93B61"/>
    <w:rsid w:val="00C93B8C"/>
    <w:rsid w:val="00C94965"/>
    <w:rsid w:val="00C95D86"/>
    <w:rsid w:val="00CA0E1F"/>
    <w:rsid w:val="00CA15EA"/>
    <w:rsid w:val="00CA1D72"/>
    <w:rsid w:val="00CA264C"/>
    <w:rsid w:val="00CA7043"/>
    <w:rsid w:val="00CB0A4F"/>
    <w:rsid w:val="00CB17B0"/>
    <w:rsid w:val="00CB2516"/>
    <w:rsid w:val="00CB26A9"/>
    <w:rsid w:val="00CB36B8"/>
    <w:rsid w:val="00CB54CF"/>
    <w:rsid w:val="00CB6A6D"/>
    <w:rsid w:val="00CB6D01"/>
    <w:rsid w:val="00CB761E"/>
    <w:rsid w:val="00CC225C"/>
    <w:rsid w:val="00CC2595"/>
    <w:rsid w:val="00CC2ED3"/>
    <w:rsid w:val="00CD0033"/>
    <w:rsid w:val="00CD2AD7"/>
    <w:rsid w:val="00CD6A30"/>
    <w:rsid w:val="00CE0841"/>
    <w:rsid w:val="00CE36F7"/>
    <w:rsid w:val="00CE3966"/>
    <w:rsid w:val="00CE63EC"/>
    <w:rsid w:val="00CE7144"/>
    <w:rsid w:val="00CF301B"/>
    <w:rsid w:val="00CF3A7D"/>
    <w:rsid w:val="00CF7E27"/>
    <w:rsid w:val="00D0123D"/>
    <w:rsid w:val="00D031AA"/>
    <w:rsid w:val="00D075F1"/>
    <w:rsid w:val="00D07AAF"/>
    <w:rsid w:val="00D07CC3"/>
    <w:rsid w:val="00D12214"/>
    <w:rsid w:val="00D24AA4"/>
    <w:rsid w:val="00D267BB"/>
    <w:rsid w:val="00D3263F"/>
    <w:rsid w:val="00D34779"/>
    <w:rsid w:val="00D40669"/>
    <w:rsid w:val="00D41906"/>
    <w:rsid w:val="00D424C3"/>
    <w:rsid w:val="00D4666F"/>
    <w:rsid w:val="00D46E9B"/>
    <w:rsid w:val="00D503AB"/>
    <w:rsid w:val="00D53018"/>
    <w:rsid w:val="00D5571C"/>
    <w:rsid w:val="00D5739C"/>
    <w:rsid w:val="00D62F05"/>
    <w:rsid w:val="00D63EB7"/>
    <w:rsid w:val="00D642A0"/>
    <w:rsid w:val="00D64A5E"/>
    <w:rsid w:val="00D6563B"/>
    <w:rsid w:val="00D6600D"/>
    <w:rsid w:val="00D660AA"/>
    <w:rsid w:val="00D70D92"/>
    <w:rsid w:val="00D70F04"/>
    <w:rsid w:val="00D718AD"/>
    <w:rsid w:val="00D7404E"/>
    <w:rsid w:val="00D743B9"/>
    <w:rsid w:val="00D74FD1"/>
    <w:rsid w:val="00D7548D"/>
    <w:rsid w:val="00D755BB"/>
    <w:rsid w:val="00D77128"/>
    <w:rsid w:val="00D77972"/>
    <w:rsid w:val="00D804A1"/>
    <w:rsid w:val="00D824C7"/>
    <w:rsid w:val="00D82D6F"/>
    <w:rsid w:val="00D858AD"/>
    <w:rsid w:val="00D869C8"/>
    <w:rsid w:val="00D86B11"/>
    <w:rsid w:val="00D90287"/>
    <w:rsid w:val="00D91369"/>
    <w:rsid w:val="00D921A1"/>
    <w:rsid w:val="00D93F5E"/>
    <w:rsid w:val="00D94501"/>
    <w:rsid w:val="00D95C76"/>
    <w:rsid w:val="00DA02B5"/>
    <w:rsid w:val="00DA0D1C"/>
    <w:rsid w:val="00DA2D74"/>
    <w:rsid w:val="00DA31D6"/>
    <w:rsid w:val="00DA3939"/>
    <w:rsid w:val="00DA39AA"/>
    <w:rsid w:val="00DA47D3"/>
    <w:rsid w:val="00DA4D5E"/>
    <w:rsid w:val="00DA7E8E"/>
    <w:rsid w:val="00DB03DF"/>
    <w:rsid w:val="00DB140E"/>
    <w:rsid w:val="00DB2381"/>
    <w:rsid w:val="00DB397B"/>
    <w:rsid w:val="00DB5022"/>
    <w:rsid w:val="00DB6248"/>
    <w:rsid w:val="00DB74B6"/>
    <w:rsid w:val="00DC3F1F"/>
    <w:rsid w:val="00DC4658"/>
    <w:rsid w:val="00DC6F25"/>
    <w:rsid w:val="00DC7881"/>
    <w:rsid w:val="00DD2383"/>
    <w:rsid w:val="00DD2E2C"/>
    <w:rsid w:val="00DD36AA"/>
    <w:rsid w:val="00DD4082"/>
    <w:rsid w:val="00DD424D"/>
    <w:rsid w:val="00DD6076"/>
    <w:rsid w:val="00DE154A"/>
    <w:rsid w:val="00DE1A87"/>
    <w:rsid w:val="00DE262B"/>
    <w:rsid w:val="00DE284B"/>
    <w:rsid w:val="00DE3FEE"/>
    <w:rsid w:val="00DE52F4"/>
    <w:rsid w:val="00DE77C0"/>
    <w:rsid w:val="00DE7801"/>
    <w:rsid w:val="00DF2036"/>
    <w:rsid w:val="00DF3419"/>
    <w:rsid w:val="00DF3A9F"/>
    <w:rsid w:val="00DF60DE"/>
    <w:rsid w:val="00DF72F8"/>
    <w:rsid w:val="00DF7ED2"/>
    <w:rsid w:val="00E01349"/>
    <w:rsid w:val="00E01F83"/>
    <w:rsid w:val="00E02A85"/>
    <w:rsid w:val="00E12BE0"/>
    <w:rsid w:val="00E14299"/>
    <w:rsid w:val="00E14A22"/>
    <w:rsid w:val="00E16FDB"/>
    <w:rsid w:val="00E17A8F"/>
    <w:rsid w:val="00E20C1B"/>
    <w:rsid w:val="00E20FB5"/>
    <w:rsid w:val="00E21C4B"/>
    <w:rsid w:val="00E21FA1"/>
    <w:rsid w:val="00E2221A"/>
    <w:rsid w:val="00E22EE8"/>
    <w:rsid w:val="00E24CA4"/>
    <w:rsid w:val="00E256D2"/>
    <w:rsid w:val="00E26D51"/>
    <w:rsid w:val="00E272D7"/>
    <w:rsid w:val="00E278D8"/>
    <w:rsid w:val="00E310C9"/>
    <w:rsid w:val="00E3145E"/>
    <w:rsid w:val="00E32361"/>
    <w:rsid w:val="00E32DBF"/>
    <w:rsid w:val="00E32FC7"/>
    <w:rsid w:val="00E3313C"/>
    <w:rsid w:val="00E34BDF"/>
    <w:rsid w:val="00E368E8"/>
    <w:rsid w:val="00E43D7D"/>
    <w:rsid w:val="00E475D0"/>
    <w:rsid w:val="00E477A1"/>
    <w:rsid w:val="00E50DF8"/>
    <w:rsid w:val="00E51B08"/>
    <w:rsid w:val="00E54F3F"/>
    <w:rsid w:val="00E5562B"/>
    <w:rsid w:val="00E568A1"/>
    <w:rsid w:val="00E60380"/>
    <w:rsid w:val="00E61414"/>
    <w:rsid w:val="00E625AB"/>
    <w:rsid w:val="00E64D13"/>
    <w:rsid w:val="00E65B94"/>
    <w:rsid w:val="00E70EB2"/>
    <w:rsid w:val="00E72200"/>
    <w:rsid w:val="00E72879"/>
    <w:rsid w:val="00E730A2"/>
    <w:rsid w:val="00E807EE"/>
    <w:rsid w:val="00E81D4C"/>
    <w:rsid w:val="00E8258D"/>
    <w:rsid w:val="00E82CD6"/>
    <w:rsid w:val="00E8568B"/>
    <w:rsid w:val="00E85E02"/>
    <w:rsid w:val="00E86B26"/>
    <w:rsid w:val="00E87BF9"/>
    <w:rsid w:val="00E90F0F"/>
    <w:rsid w:val="00E92EEC"/>
    <w:rsid w:val="00E977AD"/>
    <w:rsid w:val="00E97F68"/>
    <w:rsid w:val="00EA151E"/>
    <w:rsid w:val="00EA325C"/>
    <w:rsid w:val="00EA4D64"/>
    <w:rsid w:val="00EA576B"/>
    <w:rsid w:val="00EB09EA"/>
    <w:rsid w:val="00EB1B0F"/>
    <w:rsid w:val="00EB285E"/>
    <w:rsid w:val="00EB35FD"/>
    <w:rsid w:val="00EB4335"/>
    <w:rsid w:val="00EB4A00"/>
    <w:rsid w:val="00EB54CD"/>
    <w:rsid w:val="00EB5965"/>
    <w:rsid w:val="00EB6A3C"/>
    <w:rsid w:val="00EC1174"/>
    <w:rsid w:val="00EC1453"/>
    <w:rsid w:val="00EC3CD3"/>
    <w:rsid w:val="00ED011D"/>
    <w:rsid w:val="00ED21CF"/>
    <w:rsid w:val="00ED2340"/>
    <w:rsid w:val="00ED6C68"/>
    <w:rsid w:val="00ED7346"/>
    <w:rsid w:val="00EE088E"/>
    <w:rsid w:val="00EE4303"/>
    <w:rsid w:val="00EE5476"/>
    <w:rsid w:val="00EE7E8F"/>
    <w:rsid w:val="00EF20DC"/>
    <w:rsid w:val="00EF310F"/>
    <w:rsid w:val="00EF383E"/>
    <w:rsid w:val="00EF3D46"/>
    <w:rsid w:val="00EF3E81"/>
    <w:rsid w:val="00EF5333"/>
    <w:rsid w:val="00F00376"/>
    <w:rsid w:val="00F02CFC"/>
    <w:rsid w:val="00F0327C"/>
    <w:rsid w:val="00F0498F"/>
    <w:rsid w:val="00F07467"/>
    <w:rsid w:val="00F12414"/>
    <w:rsid w:val="00F1377C"/>
    <w:rsid w:val="00F170B7"/>
    <w:rsid w:val="00F23176"/>
    <w:rsid w:val="00F232E4"/>
    <w:rsid w:val="00F2796A"/>
    <w:rsid w:val="00F316E2"/>
    <w:rsid w:val="00F330FA"/>
    <w:rsid w:val="00F37DA6"/>
    <w:rsid w:val="00F40BD1"/>
    <w:rsid w:val="00F43EA6"/>
    <w:rsid w:val="00F46861"/>
    <w:rsid w:val="00F47D2E"/>
    <w:rsid w:val="00F507BB"/>
    <w:rsid w:val="00F508E0"/>
    <w:rsid w:val="00F53686"/>
    <w:rsid w:val="00F55177"/>
    <w:rsid w:val="00F55702"/>
    <w:rsid w:val="00F55C03"/>
    <w:rsid w:val="00F55F57"/>
    <w:rsid w:val="00F563A7"/>
    <w:rsid w:val="00F56CF8"/>
    <w:rsid w:val="00F56F06"/>
    <w:rsid w:val="00F61771"/>
    <w:rsid w:val="00F620EE"/>
    <w:rsid w:val="00F631E5"/>
    <w:rsid w:val="00F66584"/>
    <w:rsid w:val="00F704F7"/>
    <w:rsid w:val="00F72068"/>
    <w:rsid w:val="00F73035"/>
    <w:rsid w:val="00F741E1"/>
    <w:rsid w:val="00F8069F"/>
    <w:rsid w:val="00F8090A"/>
    <w:rsid w:val="00F80C16"/>
    <w:rsid w:val="00F81800"/>
    <w:rsid w:val="00F8274A"/>
    <w:rsid w:val="00F82820"/>
    <w:rsid w:val="00F82D66"/>
    <w:rsid w:val="00F8638B"/>
    <w:rsid w:val="00F8727D"/>
    <w:rsid w:val="00F917E9"/>
    <w:rsid w:val="00F9308D"/>
    <w:rsid w:val="00F93FE2"/>
    <w:rsid w:val="00FA105B"/>
    <w:rsid w:val="00FA187B"/>
    <w:rsid w:val="00FA45C3"/>
    <w:rsid w:val="00FA4D17"/>
    <w:rsid w:val="00FA5B69"/>
    <w:rsid w:val="00FB00E3"/>
    <w:rsid w:val="00FB16B8"/>
    <w:rsid w:val="00FB2C25"/>
    <w:rsid w:val="00FB54A9"/>
    <w:rsid w:val="00FB64DB"/>
    <w:rsid w:val="00FB68C5"/>
    <w:rsid w:val="00FB6EDC"/>
    <w:rsid w:val="00FC25C4"/>
    <w:rsid w:val="00FC410D"/>
    <w:rsid w:val="00FC45C5"/>
    <w:rsid w:val="00FC6203"/>
    <w:rsid w:val="00FC7440"/>
    <w:rsid w:val="00FC76E6"/>
    <w:rsid w:val="00FD09FF"/>
    <w:rsid w:val="00FD18A5"/>
    <w:rsid w:val="00FD2BEB"/>
    <w:rsid w:val="00FD656F"/>
    <w:rsid w:val="00FE13A6"/>
    <w:rsid w:val="00FF1749"/>
    <w:rsid w:val="00FF3991"/>
    <w:rsid w:val="00FF3E3C"/>
    <w:rsid w:val="00FF756D"/>
    <w:rsid w:val="00FF77F7"/>
    <w:rsid w:val="01499130"/>
    <w:rsid w:val="01B69702"/>
    <w:rsid w:val="01BB63DB"/>
    <w:rsid w:val="020CF20A"/>
    <w:rsid w:val="02425C3D"/>
    <w:rsid w:val="02FE488C"/>
    <w:rsid w:val="034A2ECD"/>
    <w:rsid w:val="03E331E0"/>
    <w:rsid w:val="0451AF52"/>
    <w:rsid w:val="05180489"/>
    <w:rsid w:val="052EECD4"/>
    <w:rsid w:val="06236E75"/>
    <w:rsid w:val="06E0632D"/>
    <w:rsid w:val="07DA2505"/>
    <w:rsid w:val="083E6A74"/>
    <w:rsid w:val="08782CB7"/>
    <w:rsid w:val="09036140"/>
    <w:rsid w:val="09A87622"/>
    <w:rsid w:val="0A0633FE"/>
    <w:rsid w:val="0A1E02D4"/>
    <w:rsid w:val="0ABFC14C"/>
    <w:rsid w:val="0B9417E8"/>
    <w:rsid w:val="0C0CDB73"/>
    <w:rsid w:val="0CF8CD83"/>
    <w:rsid w:val="0D4BBC80"/>
    <w:rsid w:val="0DDC5EB3"/>
    <w:rsid w:val="0E0EEBDB"/>
    <w:rsid w:val="0F36E3F8"/>
    <w:rsid w:val="0F541B37"/>
    <w:rsid w:val="0F801C9A"/>
    <w:rsid w:val="101052D9"/>
    <w:rsid w:val="1025CB5C"/>
    <w:rsid w:val="103C1BFB"/>
    <w:rsid w:val="11F68791"/>
    <w:rsid w:val="13E34C71"/>
    <w:rsid w:val="14F5C452"/>
    <w:rsid w:val="1541DDF0"/>
    <w:rsid w:val="1560B57B"/>
    <w:rsid w:val="15F281D3"/>
    <w:rsid w:val="16A3F731"/>
    <w:rsid w:val="16DB338B"/>
    <w:rsid w:val="17340B32"/>
    <w:rsid w:val="175BAAEF"/>
    <w:rsid w:val="177D4FB5"/>
    <w:rsid w:val="187EF172"/>
    <w:rsid w:val="18B9BBF5"/>
    <w:rsid w:val="18FCBCAD"/>
    <w:rsid w:val="19216184"/>
    <w:rsid w:val="19342102"/>
    <w:rsid w:val="1A09C36A"/>
    <w:rsid w:val="1A27E3F5"/>
    <w:rsid w:val="1A4F819F"/>
    <w:rsid w:val="1AC2CF41"/>
    <w:rsid w:val="1AD7DEE9"/>
    <w:rsid w:val="1B61297C"/>
    <w:rsid w:val="1B75E3AB"/>
    <w:rsid w:val="1BDD6589"/>
    <w:rsid w:val="1CDB486E"/>
    <w:rsid w:val="1CE41778"/>
    <w:rsid w:val="1E250FA5"/>
    <w:rsid w:val="1E4661F6"/>
    <w:rsid w:val="1EAAA765"/>
    <w:rsid w:val="1F0F831C"/>
    <w:rsid w:val="1FA657DE"/>
    <w:rsid w:val="20C01B33"/>
    <w:rsid w:val="22AAA20D"/>
    <w:rsid w:val="22D28423"/>
    <w:rsid w:val="22D4B4D4"/>
    <w:rsid w:val="22D60B1A"/>
    <w:rsid w:val="22EBC972"/>
    <w:rsid w:val="232ED42F"/>
    <w:rsid w:val="23A4CD37"/>
    <w:rsid w:val="241395E1"/>
    <w:rsid w:val="244B8C29"/>
    <w:rsid w:val="246598D2"/>
    <w:rsid w:val="2492AFAC"/>
    <w:rsid w:val="24967C38"/>
    <w:rsid w:val="25BAF705"/>
    <w:rsid w:val="261A9190"/>
    <w:rsid w:val="261BB938"/>
    <w:rsid w:val="2626D439"/>
    <w:rsid w:val="263F2927"/>
    <w:rsid w:val="264CA218"/>
    <w:rsid w:val="27FBECF0"/>
    <w:rsid w:val="28383EEB"/>
    <w:rsid w:val="289D3F30"/>
    <w:rsid w:val="28B14726"/>
    <w:rsid w:val="2A068269"/>
    <w:rsid w:val="2B3E0D5B"/>
    <w:rsid w:val="2BC0AFC3"/>
    <w:rsid w:val="2DA6828C"/>
    <w:rsid w:val="2DDA8F4D"/>
    <w:rsid w:val="2E2A8D0C"/>
    <w:rsid w:val="2E31E61E"/>
    <w:rsid w:val="2EA7B672"/>
    <w:rsid w:val="2ECB8C0E"/>
    <w:rsid w:val="2F01D5CD"/>
    <w:rsid w:val="2F0456C0"/>
    <w:rsid w:val="2FC3B516"/>
    <w:rsid w:val="310F6BC4"/>
    <w:rsid w:val="321FCB58"/>
    <w:rsid w:val="3232E69F"/>
    <w:rsid w:val="33B27C5A"/>
    <w:rsid w:val="33D7C7E3"/>
    <w:rsid w:val="3537FA39"/>
    <w:rsid w:val="35515F04"/>
    <w:rsid w:val="355A6FE7"/>
    <w:rsid w:val="35B057D7"/>
    <w:rsid w:val="35BCDAAE"/>
    <w:rsid w:val="361294CF"/>
    <w:rsid w:val="36D5C2D8"/>
    <w:rsid w:val="37394795"/>
    <w:rsid w:val="376DBC3C"/>
    <w:rsid w:val="37BE01D8"/>
    <w:rsid w:val="3813E427"/>
    <w:rsid w:val="3897DDB8"/>
    <w:rsid w:val="394A3591"/>
    <w:rsid w:val="395DB150"/>
    <w:rsid w:val="3A045589"/>
    <w:rsid w:val="3A50A549"/>
    <w:rsid w:val="3A65763A"/>
    <w:rsid w:val="3AE4CEC9"/>
    <w:rsid w:val="3AF740C9"/>
    <w:rsid w:val="3D5446F5"/>
    <w:rsid w:val="3D7CD3EE"/>
    <w:rsid w:val="3D97503E"/>
    <w:rsid w:val="3E6195A0"/>
    <w:rsid w:val="3EECF820"/>
    <w:rsid w:val="3FDF1604"/>
    <w:rsid w:val="40B46DE1"/>
    <w:rsid w:val="41D43E61"/>
    <w:rsid w:val="42B147EE"/>
    <w:rsid w:val="430518D5"/>
    <w:rsid w:val="4349B215"/>
    <w:rsid w:val="44609B96"/>
    <w:rsid w:val="44628504"/>
    <w:rsid w:val="45A320D9"/>
    <w:rsid w:val="4703532F"/>
    <w:rsid w:val="4732A302"/>
    <w:rsid w:val="477E8943"/>
    <w:rsid w:val="47D5C3D1"/>
    <w:rsid w:val="486A7B53"/>
    <w:rsid w:val="48B6F674"/>
    <w:rsid w:val="497981B8"/>
    <w:rsid w:val="4AAE4E8A"/>
    <w:rsid w:val="4AEEA784"/>
    <w:rsid w:val="4B08E6FC"/>
    <w:rsid w:val="4BD6C452"/>
    <w:rsid w:val="4BE7FF29"/>
    <w:rsid w:val="4C3A1123"/>
    <w:rsid w:val="4CEC1E3D"/>
    <w:rsid w:val="4D778CE1"/>
    <w:rsid w:val="4D7A8239"/>
    <w:rsid w:val="4DE51FA7"/>
    <w:rsid w:val="4F135D42"/>
    <w:rsid w:val="4F1B4AC8"/>
    <w:rsid w:val="4FF9FE13"/>
    <w:rsid w:val="5053D1D9"/>
    <w:rsid w:val="50870887"/>
    <w:rsid w:val="50BEEF82"/>
    <w:rsid w:val="510007E5"/>
    <w:rsid w:val="516B6DA7"/>
    <w:rsid w:val="51A2F096"/>
    <w:rsid w:val="51E166AF"/>
    <w:rsid w:val="5281A3E1"/>
    <w:rsid w:val="53FA8226"/>
    <w:rsid w:val="546E2F99"/>
    <w:rsid w:val="54BC345F"/>
    <w:rsid w:val="54CD6F36"/>
    <w:rsid w:val="55838E5C"/>
    <w:rsid w:val="558A8C4C"/>
    <w:rsid w:val="558EE16F"/>
    <w:rsid w:val="56239A2B"/>
    <w:rsid w:val="571976F9"/>
    <w:rsid w:val="5721647F"/>
    <w:rsid w:val="574DD1E9"/>
    <w:rsid w:val="57551504"/>
    <w:rsid w:val="57574013"/>
    <w:rsid w:val="57DAACC4"/>
    <w:rsid w:val="57E4B5F7"/>
    <w:rsid w:val="57F78EB2"/>
    <w:rsid w:val="58CE6FB7"/>
    <w:rsid w:val="58F0E565"/>
    <w:rsid w:val="5AC55C36"/>
    <w:rsid w:val="5AF729F4"/>
    <w:rsid w:val="5B63268B"/>
    <w:rsid w:val="5B900565"/>
    <w:rsid w:val="5B9D0076"/>
    <w:rsid w:val="5C447290"/>
    <w:rsid w:val="5CF1E5E6"/>
    <w:rsid w:val="5D0B0E43"/>
    <w:rsid w:val="5E0AD5A6"/>
    <w:rsid w:val="5F2488DE"/>
    <w:rsid w:val="6042AF05"/>
    <w:rsid w:val="60E4F9FC"/>
    <w:rsid w:val="62449D13"/>
    <w:rsid w:val="640CC597"/>
    <w:rsid w:val="6433980C"/>
    <w:rsid w:val="646D5861"/>
    <w:rsid w:val="6472BF55"/>
    <w:rsid w:val="649E6940"/>
    <w:rsid w:val="64D25829"/>
    <w:rsid w:val="656EB0AF"/>
    <w:rsid w:val="658A7D11"/>
    <w:rsid w:val="65D53111"/>
    <w:rsid w:val="65F28BA1"/>
    <w:rsid w:val="66002E76"/>
    <w:rsid w:val="667F6361"/>
    <w:rsid w:val="66878D55"/>
    <w:rsid w:val="66A4142A"/>
    <w:rsid w:val="66C1C425"/>
    <w:rsid w:val="67630703"/>
    <w:rsid w:val="688D3EC1"/>
    <w:rsid w:val="697AA2D5"/>
    <w:rsid w:val="69ADF340"/>
    <w:rsid w:val="6A5600AE"/>
    <w:rsid w:val="6A78765C"/>
    <w:rsid w:val="6A96106D"/>
    <w:rsid w:val="6B366706"/>
    <w:rsid w:val="6BB7EED4"/>
    <w:rsid w:val="6C1446BD"/>
    <w:rsid w:val="6DC23F12"/>
    <w:rsid w:val="6E00DA59"/>
    <w:rsid w:val="6F6D39D0"/>
    <w:rsid w:val="71BEDBB3"/>
    <w:rsid w:val="7247FBCB"/>
    <w:rsid w:val="727A3AF0"/>
    <w:rsid w:val="73D50581"/>
    <w:rsid w:val="73EBA81D"/>
    <w:rsid w:val="74274628"/>
    <w:rsid w:val="7455022B"/>
    <w:rsid w:val="745A344F"/>
    <w:rsid w:val="74F59E15"/>
    <w:rsid w:val="75149FE4"/>
    <w:rsid w:val="752300A0"/>
    <w:rsid w:val="752C43F2"/>
    <w:rsid w:val="756F3C7A"/>
    <w:rsid w:val="75A0A0DB"/>
    <w:rsid w:val="75BE043B"/>
    <w:rsid w:val="75D45160"/>
    <w:rsid w:val="76E4F1B2"/>
    <w:rsid w:val="77243E31"/>
    <w:rsid w:val="775EE6EA"/>
    <w:rsid w:val="777D102B"/>
    <w:rsid w:val="7802680C"/>
    <w:rsid w:val="780F1E4C"/>
    <w:rsid w:val="7A25FF94"/>
    <w:rsid w:val="7A82B18C"/>
    <w:rsid w:val="7B4367A2"/>
    <w:rsid w:val="7B57BD77"/>
    <w:rsid w:val="7B5FE76B"/>
    <w:rsid w:val="7BC95643"/>
    <w:rsid w:val="7C2A6A87"/>
    <w:rsid w:val="7EECBFAD"/>
    <w:rsid w:val="7F42D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173D5"/>
  <w15:docId w15:val="{C7C22E59-CDA1-46D7-82CA-248A07ED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B0C"/>
  </w:style>
  <w:style w:type="paragraph" w:styleId="Heading1">
    <w:name w:val="heading 1"/>
    <w:basedOn w:val="Normal"/>
    <w:next w:val="Normal"/>
    <w:qFormat/>
    <w:rsid w:val="00F1377C"/>
    <w:pPr>
      <w:keepNext/>
      <w:jc w:val="center"/>
      <w:outlineLvl w:val="0"/>
    </w:pPr>
    <w:rPr>
      <w:szCs w:val="20"/>
    </w:rPr>
  </w:style>
  <w:style w:type="paragraph" w:styleId="Heading2">
    <w:name w:val="heading 2"/>
    <w:basedOn w:val="Normal"/>
    <w:next w:val="Normal"/>
    <w:qFormat/>
    <w:rsid w:val="00F1377C"/>
    <w:pPr>
      <w:keepNext/>
      <w:jc w:val="right"/>
      <w:outlineLvl w:val="1"/>
    </w:pPr>
    <w:rPr>
      <w:b/>
      <w:szCs w:val="20"/>
    </w:rPr>
  </w:style>
  <w:style w:type="paragraph" w:styleId="Heading3">
    <w:name w:val="heading 3"/>
    <w:basedOn w:val="Normal"/>
    <w:next w:val="Normal"/>
    <w:qFormat/>
    <w:rsid w:val="00F1377C"/>
    <w:pPr>
      <w:keepNext/>
      <w:pBdr>
        <w:top w:val="double" w:sz="18" w:space="1" w:color="auto"/>
        <w:bottom w:val="double" w:sz="18" w:space="1" w:color="auto"/>
      </w:pBdr>
      <w:jc w:val="center"/>
      <w:outlineLvl w:val="2"/>
    </w:pPr>
    <w:rPr>
      <w:rFonts w:ascii="Albertus Medium" w:hAnsi="Albertus Medium"/>
      <w:b/>
    </w:rPr>
  </w:style>
  <w:style w:type="paragraph" w:styleId="Heading4">
    <w:name w:val="heading 4"/>
    <w:basedOn w:val="Normal"/>
    <w:next w:val="Normal"/>
    <w:qFormat/>
    <w:rsid w:val="00F1377C"/>
    <w:pPr>
      <w:keepNext/>
      <w:ind w:left="2160" w:firstLine="720"/>
      <w:outlineLvl w:val="3"/>
    </w:pPr>
    <w:rPr>
      <w:rFonts w:ascii="Verdana" w:hAnsi="Verdana"/>
      <w:i/>
      <w:iCs/>
      <w:sz w:val="20"/>
    </w:rPr>
  </w:style>
  <w:style w:type="paragraph" w:styleId="Heading5">
    <w:name w:val="heading 5"/>
    <w:basedOn w:val="Normal"/>
    <w:next w:val="Normal"/>
    <w:qFormat/>
    <w:rsid w:val="00F1377C"/>
    <w:pPr>
      <w:keepNext/>
      <w:pBdr>
        <w:top w:val="double" w:sz="18" w:space="1" w:color="auto"/>
        <w:bottom w:val="double" w:sz="18" w:space="3" w:color="auto"/>
      </w:pBdr>
      <w:jc w:val="center"/>
      <w:outlineLvl w:val="4"/>
    </w:pPr>
    <w:rPr>
      <w:rFonts w:ascii="Verdana" w:hAnsi="Verdana"/>
      <w:b/>
      <w:sz w:val="26"/>
    </w:rPr>
  </w:style>
  <w:style w:type="paragraph" w:styleId="Heading6">
    <w:name w:val="heading 6"/>
    <w:basedOn w:val="Normal"/>
    <w:next w:val="Normal"/>
    <w:qFormat/>
    <w:rsid w:val="00F1377C"/>
    <w:pPr>
      <w:keepNext/>
      <w:outlineLvl w:val="5"/>
    </w:pPr>
    <w:rPr>
      <w:rFonts w:ascii="Verdana" w:hAnsi="Verdana"/>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377C"/>
    <w:pPr>
      <w:jc w:val="center"/>
    </w:pPr>
    <w:rPr>
      <w:sz w:val="28"/>
      <w:szCs w:val="20"/>
    </w:rPr>
  </w:style>
  <w:style w:type="paragraph" w:styleId="Header">
    <w:name w:val="header"/>
    <w:basedOn w:val="Normal"/>
    <w:link w:val="HeaderChar"/>
    <w:rsid w:val="00F1377C"/>
    <w:pPr>
      <w:tabs>
        <w:tab w:val="center" w:pos="4320"/>
        <w:tab w:val="right" w:pos="8640"/>
      </w:tabs>
    </w:pPr>
  </w:style>
  <w:style w:type="paragraph" w:styleId="Subtitle">
    <w:name w:val="Subtitle"/>
    <w:basedOn w:val="Normal"/>
    <w:link w:val="SubtitleChar"/>
    <w:qFormat/>
    <w:rsid w:val="00F1377C"/>
    <w:rPr>
      <w:rFonts w:ascii="CG Omega" w:hAnsi="CG Omega"/>
      <w:i/>
      <w:iCs/>
      <w:u w:val="single"/>
    </w:rPr>
  </w:style>
  <w:style w:type="paragraph" w:styleId="BodyText">
    <w:name w:val="Body Text"/>
    <w:basedOn w:val="Normal"/>
    <w:rsid w:val="00F1377C"/>
    <w:rPr>
      <w:rFonts w:ascii="Verdana" w:hAnsi="Verdana"/>
      <w:sz w:val="20"/>
    </w:rPr>
  </w:style>
  <w:style w:type="paragraph" w:styleId="Footer">
    <w:name w:val="footer"/>
    <w:basedOn w:val="Normal"/>
    <w:link w:val="FooterChar"/>
    <w:uiPriority w:val="99"/>
    <w:rsid w:val="00F1377C"/>
    <w:pPr>
      <w:tabs>
        <w:tab w:val="center" w:pos="4320"/>
        <w:tab w:val="right" w:pos="8640"/>
      </w:tabs>
    </w:pPr>
  </w:style>
  <w:style w:type="character" w:styleId="Strong">
    <w:name w:val="Strong"/>
    <w:basedOn w:val="DefaultParagraphFont"/>
    <w:qFormat/>
    <w:rsid w:val="00F1377C"/>
    <w:rPr>
      <w:b/>
      <w:bCs/>
    </w:rPr>
  </w:style>
  <w:style w:type="paragraph" w:styleId="Index1">
    <w:name w:val="index 1"/>
    <w:basedOn w:val="Normal"/>
    <w:next w:val="Normal"/>
    <w:autoRedefine/>
    <w:semiHidden/>
    <w:rsid w:val="00F1377C"/>
    <w:pPr>
      <w:ind w:left="240" w:hanging="240"/>
    </w:pPr>
  </w:style>
  <w:style w:type="paragraph" w:styleId="Index2">
    <w:name w:val="index 2"/>
    <w:basedOn w:val="Normal"/>
    <w:next w:val="Normal"/>
    <w:autoRedefine/>
    <w:semiHidden/>
    <w:rsid w:val="00F1377C"/>
    <w:pPr>
      <w:ind w:left="480" w:hanging="240"/>
    </w:pPr>
  </w:style>
  <w:style w:type="paragraph" w:styleId="Index3">
    <w:name w:val="index 3"/>
    <w:basedOn w:val="Normal"/>
    <w:next w:val="Normal"/>
    <w:autoRedefine/>
    <w:semiHidden/>
    <w:rsid w:val="00F1377C"/>
    <w:pPr>
      <w:ind w:left="720" w:hanging="240"/>
    </w:pPr>
  </w:style>
  <w:style w:type="paragraph" w:styleId="Index4">
    <w:name w:val="index 4"/>
    <w:basedOn w:val="Normal"/>
    <w:next w:val="Normal"/>
    <w:autoRedefine/>
    <w:semiHidden/>
    <w:rsid w:val="00F1377C"/>
    <w:pPr>
      <w:ind w:left="960" w:hanging="240"/>
    </w:pPr>
  </w:style>
  <w:style w:type="paragraph" w:styleId="Index5">
    <w:name w:val="index 5"/>
    <w:basedOn w:val="Normal"/>
    <w:next w:val="Normal"/>
    <w:autoRedefine/>
    <w:semiHidden/>
    <w:rsid w:val="00F1377C"/>
    <w:pPr>
      <w:ind w:left="1200" w:hanging="240"/>
    </w:pPr>
  </w:style>
  <w:style w:type="paragraph" w:styleId="Index6">
    <w:name w:val="index 6"/>
    <w:basedOn w:val="Normal"/>
    <w:next w:val="Normal"/>
    <w:autoRedefine/>
    <w:semiHidden/>
    <w:rsid w:val="00F1377C"/>
    <w:pPr>
      <w:ind w:left="1440" w:hanging="240"/>
    </w:pPr>
  </w:style>
  <w:style w:type="paragraph" w:styleId="Index7">
    <w:name w:val="index 7"/>
    <w:basedOn w:val="Normal"/>
    <w:next w:val="Normal"/>
    <w:autoRedefine/>
    <w:semiHidden/>
    <w:rsid w:val="00F1377C"/>
    <w:pPr>
      <w:ind w:left="1680" w:hanging="240"/>
    </w:pPr>
  </w:style>
  <w:style w:type="paragraph" w:styleId="Index8">
    <w:name w:val="index 8"/>
    <w:basedOn w:val="Normal"/>
    <w:next w:val="Normal"/>
    <w:autoRedefine/>
    <w:semiHidden/>
    <w:rsid w:val="00F1377C"/>
    <w:pPr>
      <w:ind w:left="1920" w:hanging="240"/>
    </w:pPr>
  </w:style>
  <w:style w:type="paragraph" w:styleId="Index9">
    <w:name w:val="index 9"/>
    <w:basedOn w:val="Normal"/>
    <w:next w:val="Normal"/>
    <w:autoRedefine/>
    <w:semiHidden/>
    <w:rsid w:val="00F1377C"/>
    <w:pPr>
      <w:ind w:left="2160" w:hanging="240"/>
    </w:pPr>
  </w:style>
  <w:style w:type="paragraph" w:styleId="IndexHeading">
    <w:name w:val="index heading"/>
    <w:basedOn w:val="Normal"/>
    <w:next w:val="Index1"/>
    <w:semiHidden/>
    <w:rsid w:val="00F1377C"/>
  </w:style>
  <w:style w:type="paragraph" w:styleId="BodyTextIndent">
    <w:name w:val="Body Text Indent"/>
    <w:basedOn w:val="Normal"/>
    <w:rsid w:val="00F1377C"/>
    <w:pPr>
      <w:ind w:left="3600"/>
      <w:jc w:val="both"/>
    </w:pPr>
    <w:rPr>
      <w:rFonts w:ascii="Verdana" w:hAnsi="Verdana"/>
      <w:sz w:val="22"/>
    </w:rPr>
  </w:style>
  <w:style w:type="paragraph" w:styleId="BodyTextIndent2">
    <w:name w:val="Body Text Indent 2"/>
    <w:basedOn w:val="Normal"/>
    <w:link w:val="BodyTextIndent2Char"/>
    <w:rsid w:val="00F1377C"/>
    <w:pPr>
      <w:ind w:left="2880"/>
    </w:pPr>
    <w:rPr>
      <w:rFonts w:ascii="Verdana" w:hAnsi="Verdana"/>
      <w:sz w:val="22"/>
    </w:rPr>
  </w:style>
  <w:style w:type="character" w:styleId="PageNumber">
    <w:name w:val="page number"/>
    <w:basedOn w:val="DefaultParagraphFont"/>
    <w:rsid w:val="00F1377C"/>
  </w:style>
  <w:style w:type="paragraph" w:styleId="BodyText2">
    <w:name w:val="Body Text 2"/>
    <w:basedOn w:val="Normal"/>
    <w:rsid w:val="00F1377C"/>
    <w:rPr>
      <w:rFonts w:ascii="Verdana" w:hAnsi="Verdana"/>
      <w:b/>
      <w:bCs/>
      <w:sz w:val="22"/>
    </w:rPr>
  </w:style>
  <w:style w:type="paragraph" w:styleId="BodyTextIndent3">
    <w:name w:val="Body Text Indent 3"/>
    <w:basedOn w:val="Normal"/>
    <w:rsid w:val="00F1377C"/>
    <w:pPr>
      <w:ind w:left="3600"/>
    </w:pPr>
    <w:rPr>
      <w:rFonts w:ascii="Verdana" w:hAnsi="Verdana"/>
      <w:sz w:val="22"/>
    </w:rPr>
  </w:style>
  <w:style w:type="paragraph" w:styleId="BodyText3">
    <w:name w:val="Body Text 3"/>
    <w:basedOn w:val="Normal"/>
    <w:rsid w:val="00F1377C"/>
    <w:rPr>
      <w:rFonts w:ascii="Verdana" w:hAnsi="Verdana"/>
      <w:sz w:val="22"/>
    </w:rPr>
  </w:style>
  <w:style w:type="character" w:styleId="Hyperlink">
    <w:name w:val="Hyperlink"/>
    <w:basedOn w:val="DefaultParagraphFont"/>
    <w:rsid w:val="00F1377C"/>
    <w:rPr>
      <w:rFonts w:ascii="Arial" w:hAnsi="Arial" w:cs="Arial" w:hint="default"/>
      <w:color w:val="0000CC"/>
      <w:u w:val="single"/>
    </w:rPr>
  </w:style>
  <w:style w:type="character" w:styleId="FollowedHyperlink">
    <w:name w:val="FollowedHyperlink"/>
    <w:basedOn w:val="DefaultParagraphFont"/>
    <w:rsid w:val="00F1377C"/>
    <w:rPr>
      <w:color w:val="800080"/>
      <w:u w:val="single"/>
    </w:rPr>
  </w:style>
  <w:style w:type="paragraph" w:styleId="ListParagraph">
    <w:name w:val="List Paragraph"/>
    <w:basedOn w:val="Normal"/>
    <w:uiPriority w:val="34"/>
    <w:qFormat/>
    <w:rsid w:val="00272895"/>
    <w:pPr>
      <w:ind w:left="720"/>
    </w:pPr>
    <w:rPr>
      <w:rFonts w:eastAsia="Calibri"/>
      <w:sz w:val="22"/>
      <w:szCs w:val="22"/>
    </w:rPr>
  </w:style>
  <w:style w:type="paragraph" w:styleId="BalloonText">
    <w:name w:val="Balloon Text"/>
    <w:basedOn w:val="Normal"/>
    <w:link w:val="BalloonTextChar"/>
    <w:rsid w:val="00F55177"/>
    <w:rPr>
      <w:rFonts w:ascii="Tahoma" w:hAnsi="Tahoma" w:cs="Tahoma"/>
      <w:sz w:val="16"/>
      <w:szCs w:val="16"/>
    </w:rPr>
  </w:style>
  <w:style w:type="character" w:customStyle="1" w:styleId="BalloonTextChar">
    <w:name w:val="Balloon Text Char"/>
    <w:basedOn w:val="DefaultParagraphFont"/>
    <w:link w:val="BalloonText"/>
    <w:rsid w:val="00F55177"/>
    <w:rPr>
      <w:rFonts w:ascii="Tahoma" w:hAnsi="Tahoma" w:cs="Tahoma"/>
      <w:sz w:val="16"/>
      <w:szCs w:val="16"/>
    </w:rPr>
  </w:style>
  <w:style w:type="character" w:customStyle="1" w:styleId="BodyTextIndent2Char">
    <w:name w:val="Body Text Indent 2 Char"/>
    <w:basedOn w:val="DefaultParagraphFont"/>
    <w:link w:val="BodyTextIndent2"/>
    <w:rsid w:val="002A7CCD"/>
    <w:rPr>
      <w:rFonts w:ascii="Verdana" w:hAnsi="Verdana"/>
      <w:sz w:val="22"/>
      <w:szCs w:val="24"/>
    </w:rPr>
  </w:style>
  <w:style w:type="character" w:customStyle="1" w:styleId="SubtitleChar">
    <w:name w:val="Subtitle Char"/>
    <w:basedOn w:val="DefaultParagraphFont"/>
    <w:link w:val="Subtitle"/>
    <w:rsid w:val="008954D7"/>
    <w:rPr>
      <w:rFonts w:ascii="CG Omega" w:hAnsi="CG Omega"/>
      <w:i/>
      <w:iCs/>
      <w:sz w:val="24"/>
      <w:szCs w:val="24"/>
      <w:u w:val="single"/>
    </w:rPr>
  </w:style>
  <w:style w:type="paragraph" w:customStyle="1" w:styleId="Default">
    <w:name w:val="Default"/>
    <w:rsid w:val="00B34E51"/>
    <w:pPr>
      <w:autoSpaceDE w:val="0"/>
      <w:autoSpaceDN w:val="0"/>
      <w:adjustRightInd w:val="0"/>
    </w:pPr>
    <w:rPr>
      <w:rFonts w:ascii="Verdana" w:hAnsi="Verdana" w:cs="Verdana"/>
      <w:color w:val="000000"/>
    </w:rPr>
  </w:style>
  <w:style w:type="character" w:customStyle="1" w:styleId="FooterChar">
    <w:name w:val="Footer Char"/>
    <w:basedOn w:val="DefaultParagraphFont"/>
    <w:link w:val="Footer"/>
    <w:uiPriority w:val="99"/>
    <w:rsid w:val="004E248E"/>
    <w:rPr>
      <w:sz w:val="24"/>
      <w:szCs w:val="24"/>
    </w:rPr>
  </w:style>
  <w:style w:type="character" w:customStyle="1" w:styleId="HeaderChar">
    <w:name w:val="Header Char"/>
    <w:basedOn w:val="DefaultParagraphFont"/>
    <w:link w:val="Header"/>
    <w:rsid w:val="00B43296"/>
  </w:style>
  <w:style w:type="table" w:styleId="TableGrid">
    <w:name w:val="Table Grid"/>
    <w:basedOn w:val="TableNormal"/>
    <w:rsid w:val="007C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3145E"/>
    <w:rPr>
      <w:sz w:val="16"/>
      <w:szCs w:val="16"/>
    </w:rPr>
  </w:style>
  <w:style w:type="paragraph" w:styleId="CommentText">
    <w:name w:val="annotation text"/>
    <w:basedOn w:val="Normal"/>
    <w:link w:val="CommentTextChar"/>
    <w:semiHidden/>
    <w:unhideWhenUsed/>
    <w:rsid w:val="00E3145E"/>
    <w:rPr>
      <w:sz w:val="20"/>
      <w:szCs w:val="20"/>
    </w:rPr>
  </w:style>
  <w:style w:type="character" w:customStyle="1" w:styleId="CommentTextChar">
    <w:name w:val="Comment Text Char"/>
    <w:basedOn w:val="DefaultParagraphFont"/>
    <w:link w:val="CommentText"/>
    <w:semiHidden/>
    <w:rsid w:val="00E3145E"/>
    <w:rPr>
      <w:sz w:val="20"/>
      <w:szCs w:val="20"/>
    </w:rPr>
  </w:style>
  <w:style w:type="paragraph" w:styleId="CommentSubject">
    <w:name w:val="annotation subject"/>
    <w:basedOn w:val="CommentText"/>
    <w:next w:val="CommentText"/>
    <w:link w:val="CommentSubjectChar"/>
    <w:semiHidden/>
    <w:unhideWhenUsed/>
    <w:rsid w:val="00E3145E"/>
    <w:rPr>
      <w:b/>
      <w:bCs/>
    </w:rPr>
  </w:style>
  <w:style w:type="character" w:customStyle="1" w:styleId="CommentSubjectChar">
    <w:name w:val="Comment Subject Char"/>
    <w:basedOn w:val="CommentTextChar"/>
    <w:link w:val="CommentSubject"/>
    <w:semiHidden/>
    <w:rsid w:val="00E3145E"/>
    <w:rPr>
      <w:b/>
      <w:bCs/>
      <w:sz w:val="20"/>
      <w:szCs w:val="20"/>
    </w:rPr>
  </w:style>
  <w:style w:type="paragraph" w:styleId="NoSpacing">
    <w:name w:val="No Spacing"/>
    <w:uiPriority w:val="1"/>
    <w:qFormat/>
    <w:rsid w:val="00D6563B"/>
  </w:style>
  <w:style w:type="character" w:styleId="UnresolvedMention">
    <w:name w:val="Unresolved Mention"/>
    <w:basedOn w:val="DefaultParagraphFont"/>
    <w:uiPriority w:val="99"/>
    <w:semiHidden/>
    <w:unhideWhenUsed/>
    <w:rsid w:val="00302C56"/>
    <w:rPr>
      <w:color w:val="605E5C"/>
      <w:shd w:val="clear" w:color="auto" w:fill="E1DFDD"/>
    </w:rPr>
  </w:style>
  <w:style w:type="paragraph" w:customStyle="1" w:styleId="gmail-m4752311116351064089gmail-m5602227609798430203msolistparagraph">
    <w:name w:val="gmail-m_4752311116351064089gmail-m5602227609798430203msolistparagraph"/>
    <w:basedOn w:val="Normal"/>
    <w:rsid w:val="009262C7"/>
    <w:pPr>
      <w:spacing w:before="100" w:beforeAutospacing="1" w:after="100" w:afterAutospacing="1"/>
    </w:pPr>
    <w:rPr>
      <w:rFonts w:eastAsiaTheme="minorHAnsi" w:cs="Calibri"/>
      <w:sz w:val="22"/>
      <w:szCs w:val="22"/>
    </w:rPr>
  </w:style>
  <w:style w:type="paragraph" w:customStyle="1" w:styleId="paragraph">
    <w:name w:val="paragraph"/>
    <w:basedOn w:val="Normal"/>
    <w:rsid w:val="001E6760"/>
    <w:pPr>
      <w:spacing w:before="100" w:beforeAutospacing="1" w:after="100" w:afterAutospacing="1"/>
    </w:pPr>
    <w:rPr>
      <w:rFonts w:ascii="Times New Roman" w:hAnsi="Times New Roman"/>
    </w:rPr>
  </w:style>
  <w:style w:type="character" w:customStyle="1" w:styleId="normaltextrun">
    <w:name w:val="normaltextrun"/>
    <w:basedOn w:val="DefaultParagraphFont"/>
    <w:rsid w:val="001E6760"/>
  </w:style>
  <w:style w:type="character" w:customStyle="1" w:styleId="eop">
    <w:name w:val="eop"/>
    <w:basedOn w:val="DefaultParagraphFont"/>
    <w:rsid w:val="001E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0396">
      <w:bodyDiv w:val="1"/>
      <w:marLeft w:val="0"/>
      <w:marRight w:val="0"/>
      <w:marTop w:val="0"/>
      <w:marBottom w:val="0"/>
      <w:divBdr>
        <w:top w:val="none" w:sz="0" w:space="0" w:color="auto"/>
        <w:left w:val="none" w:sz="0" w:space="0" w:color="auto"/>
        <w:bottom w:val="none" w:sz="0" w:space="0" w:color="auto"/>
        <w:right w:val="none" w:sz="0" w:space="0" w:color="auto"/>
      </w:divBdr>
    </w:div>
    <w:div w:id="52655984">
      <w:bodyDiv w:val="1"/>
      <w:marLeft w:val="0"/>
      <w:marRight w:val="0"/>
      <w:marTop w:val="0"/>
      <w:marBottom w:val="0"/>
      <w:divBdr>
        <w:top w:val="none" w:sz="0" w:space="0" w:color="auto"/>
        <w:left w:val="none" w:sz="0" w:space="0" w:color="auto"/>
        <w:bottom w:val="none" w:sz="0" w:space="0" w:color="auto"/>
        <w:right w:val="none" w:sz="0" w:space="0" w:color="auto"/>
      </w:divBdr>
    </w:div>
    <w:div w:id="190336580">
      <w:bodyDiv w:val="1"/>
      <w:marLeft w:val="0"/>
      <w:marRight w:val="0"/>
      <w:marTop w:val="0"/>
      <w:marBottom w:val="0"/>
      <w:divBdr>
        <w:top w:val="none" w:sz="0" w:space="0" w:color="auto"/>
        <w:left w:val="none" w:sz="0" w:space="0" w:color="auto"/>
        <w:bottom w:val="none" w:sz="0" w:space="0" w:color="auto"/>
        <w:right w:val="none" w:sz="0" w:space="0" w:color="auto"/>
      </w:divBdr>
    </w:div>
    <w:div w:id="275404117">
      <w:bodyDiv w:val="1"/>
      <w:marLeft w:val="0"/>
      <w:marRight w:val="0"/>
      <w:marTop w:val="0"/>
      <w:marBottom w:val="0"/>
      <w:divBdr>
        <w:top w:val="none" w:sz="0" w:space="0" w:color="auto"/>
        <w:left w:val="none" w:sz="0" w:space="0" w:color="auto"/>
        <w:bottom w:val="none" w:sz="0" w:space="0" w:color="auto"/>
        <w:right w:val="none" w:sz="0" w:space="0" w:color="auto"/>
      </w:divBdr>
    </w:div>
    <w:div w:id="362943594">
      <w:bodyDiv w:val="1"/>
      <w:marLeft w:val="0"/>
      <w:marRight w:val="0"/>
      <w:marTop w:val="0"/>
      <w:marBottom w:val="0"/>
      <w:divBdr>
        <w:top w:val="none" w:sz="0" w:space="0" w:color="auto"/>
        <w:left w:val="none" w:sz="0" w:space="0" w:color="auto"/>
        <w:bottom w:val="none" w:sz="0" w:space="0" w:color="auto"/>
        <w:right w:val="none" w:sz="0" w:space="0" w:color="auto"/>
      </w:divBdr>
      <w:divsChild>
        <w:div w:id="1105343076">
          <w:marLeft w:val="0"/>
          <w:marRight w:val="0"/>
          <w:marTop w:val="0"/>
          <w:marBottom w:val="0"/>
          <w:divBdr>
            <w:top w:val="none" w:sz="0" w:space="0" w:color="auto"/>
            <w:left w:val="none" w:sz="0" w:space="0" w:color="auto"/>
            <w:bottom w:val="none" w:sz="0" w:space="0" w:color="auto"/>
            <w:right w:val="none" w:sz="0" w:space="0" w:color="auto"/>
          </w:divBdr>
        </w:div>
        <w:div w:id="994651168">
          <w:marLeft w:val="0"/>
          <w:marRight w:val="0"/>
          <w:marTop w:val="0"/>
          <w:marBottom w:val="0"/>
          <w:divBdr>
            <w:top w:val="none" w:sz="0" w:space="0" w:color="auto"/>
            <w:left w:val="none" w:sz="0" w:space="0" w:color="auto"/>
            <w:bottom w:val="none" w:sz="0" w:space="0" w:color="auto"/>
            <w:right w:val="none" w:sz="0" w:space="0" w:color="auto"/>
          </w:divBdr>
        </w:div>
        <w:div w:id="1453405470">
          <w:marLeft w:val="0"/>
          <w:marRight w:val="0"/>
          <w:marTop w:val="0"/>
          <w:marBottom w:val="0"/>
          <w:divBdr>
            <w:top w:val="none" w:sz="0" w:space="0" w:color="auto"/>
            <w:left w:val="none" w:sz="0" w:space="0" w:color="auto"/>
            <w:bottom w:val="none" w:sz="0" w:space="0" w:color="auto"/>
            <w:right w:val="none" w:sz="0" w:space="0" w:color="auto"/>
          </w:divBdr>
        </w:div>
        <w:div w:id="1784494458">
          <w:marLeft w:val="0"/>
          <w:marRight w:val="0"/>
          <w:marTop w:val="0"/>
          <w:marBottom w:val="0"/>
          <w:divBdr>
            <w:top w:val="none" w:sz="0" w:space="0" w:color="auto"/>
            <w:left w:val="none" w:sz="0" w:space="0" w:color="auto"/>
            <w:bottom w:val="none" w:sz="0" w:space="0" w:color="auto"/>
            <w:right w:val="none" w:sz="0" w:space="0" w:color="auto"/>
          </w:divBdr>
        </w:div>
        <w:div w:id="458378739">
          <w:marLeft w:val="0"/>
          <w:marRight w:val="0"/>
          <w:marTop w:val="0"/>
          <w:marBottom w:val="0"/>
          <w:divBdr>
            <w:top w:val="none" w:sz="0" w:space="0" w:color="auto"/>
            <w:left w:val="none" w:sz="0" w:space="0" w:color="auto"/>
            <w:bottom w:val="none" w:sz="0" w:space="0" w:color="auto"/>
            <w:right w:val="none" w:sz="0" w:space="0" w:color="auto"/>
          </w:divBdr>
        </w:div>
        <w:div w:id="172569400">
          <w:marLeft w:val="0"/>
          <w:marRight w:val="0"/>
          <w:marTop w:val="0"/>
          <w:marBottom w:val="0"/>
          <w:divBdr>
            <w:top w:val="none" w:sz="0" w:space="0" w:color="auto"/>
            <w:left w:val="none" w:sz="0" w:space="0" w:color="auto"/>
            <w:bottom w:val="none" w:sz="0" w:space="0" w:color="auto"/>
            <w:right w:val="none" w:sz="0" w:space="0" w:color="auto"/>
          </w:divBdr>
        </w:div>
        <w:div w:id="2439398">
          <w:marLeft w:val="0"/>
          <w:marRight w:val="0"/>
          <w:marTop w:val="0"/>
          <w:marBottom w:val="0"/>
          <w:divBdr>
            <w:top w:val="none" w:sz="0" w:space="0" w:color="auto"/>
            <w:left w:val="none" w:sz="0" w:space="0" w:color="auto"/>
            <w:bottom w:val="none" w:sz="0" w:space="0" w:color="auto"/>
            <w:right w:val="none" w:sz="0" w:space="0" w:color="auto"/>
          </w:divBdr>
        </w:div>
        <w:div w:id="1709524454">
          <w:marLeft w:val="0"/>
          <w:marRight w:val="0"/>
          <w:marTop w:val="0"/>
          <w:marBottom w:val="0"/>
          <w:divBdr>
            <w:top w:val="none" w:sz="0" w:space="0" w:color="auto"/>
            <w:left w:val="none" w:sz="0" w:space="0" w:color="auto"/>
            <w:bottom w:val="none" w:sz="0" w:space="0" w:color="auto"/>
            <w:right w:val="none" w:sz="0" w:space="0" w:color="auto"/>
          </w:divBdr>
        </w:div>
        <w:div w:id="365838159">
          <w:marLeft w:val="0"/>
          <w:marRight w:val="0"/>
          <w:marTop w:val="0"/>
          <w:marBottom w:val="0"/>
          <w:divBdr>
            <w:top w:val="none" w:sz="0" w:space="0" w:color="auto"/>
            <w:left w:val="none" w:sz="0" w:space="0" w:color="auto"/>
            <w:bottom w:val="none" w:sz="0" w:space="0" w:color="auto"/>
            <w:right w:val="none" w:sz="0" w:space="0" w:color="auto"/>
          </w:divBdr>
        </w:div>
        <w:div w:id="1367562187">
          <w:marLeft w:val="0"/>
          <w:marRight w:val="0"/>
          <w:marTop w:val="0"/>
          <w:marBottom w:val="0"/>
          <w:divBdr>
            <w:top w:val="none" w:sz="0" w:space="0" w:color="auto"/>
            <w:left w:val="none" w:sz="0" w:space="0" w:color="auto"/>
            <w:bottom w:val="none" w:sz="0" w:space="0" w:color="auto"/>
            <w:right w:val="none" w:sz="0" w:space="0" w:color="auto"/>
          </w:divBdr>
        </w:div>
        <w:div w:id="1713117118">
          <w:marLeft w:val="0"/>
          <w:marRight w:val="0"/>
          <w:marTop w:val="0"/>
          <w:marBottom w:val="0"/>
          <w:divBdr>
            <w:top w:val="none" w:sz="0" w:space="0" w:color="auto"/>
            <w:left w:val="none" w:sz="0" w:space="0" w:color="auto"/>
            <w:bottom w:val="none" w:sz="0" w:space="0" w:color="auto"/>
            <w:right w:val="none" w:sz="0" w:space="0" w:color="auto"/>
          </w:divBdr>
          <w:divsChild>
            <w:div w:id="654844885">
              <w:marLeft w:val="0"/>
              <w:marRight w:val="0"/>
              <w:marTop w:val="0"/>
              <w:marBottom w:val="0"/>
              <w:divBdr>
                <w:top w:val="none" w:sz="0" w:space="0" w:color="auto"/>
                <w:left w:val="none" w:sz="0" w:space="0" w:color="auto"/>
                <w:bottom w:val="none" w:sz="0" w:space="0" w:color="auto"/>
                <w:right w:val="none" w:sz="0" w:space="0" w:color="auto"/>
              </w:divBdr>
            </w:div>
            <w:div w:id="942301190">
              <w:marLeft w:val="0"/>
              <w:marRight w:val="0"/>
              <w:marTop w:val="0"/>
              <w:marBottom w:val="0"/>
              <w:divBdr>
                <w:top w:val="none" w:sz="0" w:space="0" w:color="auto"/>
                <w:left w:val="none" w:sz="0" w:space="0" w:color="auto"/>
                <w:bottom w:val="none" w:sz="0" w:space="0" w:color="auto"/>
                <w:right w:val="none" w:sz="0" w:space="0" w:color="auto"/>
              </w:divBdr>
            </w:div>
          </w:divsChild>
        </w:div>
        <w:div w:id="372118664">
          <w:marLeft w:val="0"/>
          <w:marRight w:val="0"/>
          <w:marTop w:val="0"/>
          <w:marBottom w:val="0"/>
          <w:divBdr>
            <w:top w:val="none" w:sz="0" w:space="0" w:color="auto"/>
            <w:left w:val="none" w:sz="0" w:space="0" w:color="auto"/>
            <w:bottom w:val="none" w:sz="0" w:space="0" w:color="auto"/>
            <w:right w:val="none" w:sz="0" w:space="0" w:color="auto"/>
          </w:divBdr>
          <w:divsChild>
            <w:div w:id="1861435222">
              <w:marLeft w:val="0"/>
              <w:marRight w:val="0"/>
              <w:marTop w:val="0"/>
              <w:marBottom w:val="0"/>
              <w:divBdr>
                <w:top w:val="none" w:sz="0" w:space="0" w:color="auto"/>
                <w:left w:val="none" w:sz="0" w:space="0" w:color="auto"/>
                <w:bottom w:val="none" w:sz="0" w:space="0" w:color="auto"/>
                <w:right w:val="none" w:sz="0" w:space="0" w:color="auto"/>
              </w:divBdr>
            </w:div>
            <w:div w:id="1896114900">
              <w:marLeft w:val="0"/>
              <w:marRight w:val="0"/>
              <w:marTop w:val="0"/>
              <w:marBottom w:val="0"/>
              <w:divBdr>
                <w:top w:val="none" w:sz="0" w:space="0" w:color="auto"/>
                <w:left w:val="none" w:sz="0" w:space="0" w:color="auto"/>
                <w:bottom w:val="none" w:sz="0" w:space="0" w:color="auto"/>
                <w:right w:val="none" w:sz="0" w:space="0" w:color="auto"/>
              </w:divBdr>
            </w:div>
            <w:div w:id="1563177440">
              <w:marLeft w:val="0"/>
              <w:marRight w:val="0"/>
              <w:marTop w:val="0"/>
              <w:marBottom w:val="0"/>
              <w:divBdr>
                <w:top w:val="none" w:sz="0" w:space="0" w:color="auto"/>
                <w:left w:val="none" w:sz="0" w:space="0" w:color="auto"/>
                <w:bottom w:val="none" w:sz="0" w:space="0" w:color="auto"/>
                <w:right w:val="none" w:sz="0" w:space="0" w:color="auto"/>
              </w:divBdr>
            </w:div>
            <w:div w:id="143552133">
              <w:marLeft w:val="0"/>
              <w:marRight w:val="0"/>
              <w:marTop w:val="0"/>
              <w:marBottom w:val="0"/>
              <w:divBdr>
                <w:top w:val="none" w:sz="0" w:space="0" w:color="auto"/>
                <w:left w:val="none" w:sz="0" w:space="0" w:color="auto"/>
                <w:bottom w:val="none" w:sz="0" w:space="0" w:color="auto"/>
                <w:right w:val="none" w:sz="0" w:space="0" w:color="auto"/>
              </w:divBdr>
            </w:div>
          </w:divsChild>
        </w:div>
        <w:div w:id="190385138">
          <w:marLeft w:val="0"/>
          <w:marRight w:val="0"/>
          <w:marTop w:val="0"/>
          <w:marBottom w:val="0"/>
          <w:divBdr>
            <w:top w:val="none" w:sz="0" w:space="0" w:color="auto"/>
            <w:left w:val="none" w:sz="0" w:space="0" w:color="auto"/>
            <w:bottom w:val="none" w:sz="0" w:space="0" w:color="auto"/>
            <w:right w:val="none" w:sz="0" w:space="0" w:color="auto"/>
          </w:divBdr>
          <w:divsChild>
            <w:div w:id="1676877209">
              <w:marLeft w:val="0"/>
              <w:marRight w:val="0"/>
              <w:marTop w:val="0"/>
              <w:marBottom w:val="0"/>
              <w:divBdr>
                <w:top w:val="none" w:sz="0" w:space="0" w:color="auto"/>
                <w:left w:val="none" w:sz="0" w:space="0" w:color="auto"/>
                <w:bottom w:val="none" w:sz="0" w:space="0" w:color="auto"/>
                <w:right w:val="none" w:sz="0" w:space="0" w:color="auto"/>
              </w:divBdr>
            </w:div>
          </w:divsChild>
        </w:div>
        <w:div w:id="466823982">
          <w:marLeft w:val="0"/>
          <w:marRight w:val="0"/>
          <w:marTop w:val="0"/>
          <w:marBottom w:val="0"/>
          <w:divBdr>
            <w:top w:val="none" w:sz="0" w:space="0" w:color="auto"/>
            <w:left w:val="none" w:sz="0" w:space="0" w:color="auto"/>
            <w:bottom w:val="none" w:sz="0" w:space="0" w:color="auto"/>
            <w:right w:val="none" w:sz="0" w:space="0" w:color="auto"/>
          </w:divBdr>
          <w:divsChild>
            <w:div w:id="1415053517">
              <w:marLeft w:val="0"/>
              <w:marRight w:val="0"/>
              <w:marTop w:val="0"/>
              <w:marBottom w:val="0"/>
              <w:divBdr>
                <w:top w:val="none" w:sz="0" w:space="0" w:color="auto"/>
                <w:left w:val="none" w:sz="0" w:space="0" w:color="auto"/>
                <w:bottom w:val="none" w:sz="0" w:space="0" w:color="auto"/>
                <w:right w:val="none" w:sz="0" w:space="0" w:color="auto"/>
              </w:divBdr>
            </w:div>
            <w:div w:id="222958250">
              <w:marLeft w:val="0"/>
              <w:marRight w:val="0"/>
              <w:marTop w:val="0"/>
              <w:marBottom w:val="0"/>
              <w:divBdr>
                <w:top w:val="none" w:sz="0" w:space="0" w:color="auto"/>
                <w:left w:val="none" w:sz="0" w:space="0" w:color="auto"/>
                <w:bottom w:val="none" w:sz="0" w:space="0" w:color="auto"/>
                <w:right w:val="none" w:sz="0" w:space="0" w:color="auto"/>
              </w:divBdr>
            </w:div>
          </w:divsChild>
        </w:div>
        <w:div w:id="1191409658">
          <w:marLeft w:val="0"/>
          <w:marRight w:val="0"/>
          <w:marTop w:val="0"/>
          <w:marBottom w:val="0"/>
          <w:divBdr>
            <w:top w:val="none" w:sz="0" w:space="0" w:color="auto"/>
            <w:left w:val="none" w:sz="0" w:space="0" w:color="auto"/>
            <w:bottom w:val="none" w:sz="0" w:space="0" w:color="auto"/>
            <w:right w:val="none" w:sz="0" w:space="0" w:color="auto"/>
          </w:divBdr>
          <w:divsChild>
            <w:div w:id="252906775">
              <w:marLeft w:val="0"/>
              <w:marRight w:val="0"/>
              <w:marTop w:val="0"/>
              <w:marBottom w:val="0"/>
              <w:divBdr>
                <w:top w:val="none" w:sz="0" w:space="0" w:color="auto"/>
                <w:left w:val="none" w:sz="0" w:space="0" w:color="auto"/>
                <w:bottom w:val="none" w:sz="0" w:space="0" w:color="auto"/>
                <w:right w:val="none" w:sz="0" w:space="0" w:color="auto"/>
              </w:divBdr>
            </w:div>
            <w:div w:id="780956661">
              <w:marLeft w:val="0"/>
              <w:marRight w:val="0"/>
              <w:marTop w:val="0"/>
              <w:marBottom w:val="0"/>
              <w:divBdr>
                <w:top w:val="none" w:sz="0" w:space="0" w:color="auto"/>
                <w:left w:val="none" w:sz="0" w:space="0" w:color="auto"/>
                <w:bottom w:val="none" w:sz="0" w:space="0" w:color="auto"/>
                <w:right w:val="none" w:sz="0" w:space="0" w:color="auto"/>
              </w:divBdr>
            </w:div>
            <w:div w:id="462502805">
              <w:marLeft w:val="0"/>
              <w:marRight w:val="0"/>
              <w:marTop w:val="0"/>
              <w:marBottom w:val="0"/>
              <w:divBdr>
                <w:top w:val="none" w:sz="0" w:space="0" w:color="auto"/>
                <w:left w:val="none" w:sz="0" w:space="0" w:color="auto"/>
                <w:bottom w:val="none" w:sz="0" w:space="0" w:color="auto"/>
                <w:right w:val="none" w:sz="0" w:space="0" w:color="auto"/>
              </w:divBdr>
            </w:div>
            <w:div w:id="1834299277">
              <w:marLeft w:val="0"/>
              <w:marRight w:val="0"/>
              <w:marTop w:val="0"/>
              <w:marBottom w:val="0"/>
              <w:divBdr>
                <w:top w:val="none" w:sz="0" w:space="0" w:color="auto"/>
                <w:left w:val="none" w:sz="0" w:space="0" w:color="auto"/>
                <w:bottom w:val="none" w:sz="0" w:space="0" w:color="auto"/>
                <w:right w:val="none" w:sz="0" w:space="0" w:color="auto"/>
              </w:divBdr>
            </w:div>
          </w:divsChild>
        </w:div>
        <w:div w:id="1582833369">
          <w:marLeft w:val="0"/>
          <w:marRight w:val="0"/>
          <w:marTop w:val="0"/>
          <w:marBottom w:val="0"/>
          <w:divBdr>
            <w:top w:val="none" w:sz="0" w:space="0" w:color="auto"/>
            <w:left w:val="none" w:sz="0" w:space="0" w:color="auto"/>
            <w:bottom w:val="none" w:sz="0" w:space="0" w:color="auto"/>
            <w:right w:val="none" w:sz="0" w:space="0" w:color="auto"/>
          </w:divBdr>
        </w:div>
        <w:div w:id="2036466849">
          <w:marLeft w:val="0"/>
          <w:marRight w:val="0"/>
          <w:marTop w:val="0"/>
          <w:marBottom w:val="0"/>
          <w:divBdr>
            <w:top w:val="none" w:sz="0" w:space="0" w:color="auto"/>
            <w:left w:val="none" w:sz="0" w:space="0" w:color="auto"/>
            <w:bottom w:val="none" w:sz="0" w:space="0" w:color="auto"/>
            <w:right w:val="none" w:sz="0" w:space="0" w:color="auto"/>
          </w:divBdr>
        </w:div>
        <w:div w:id="359671739">
          <w:marLeft w:val="0"/>
          <w:marRight w:val="0"/>
          <w:marTop w:val="0"/>
          <w:marBottom w:val="0"/>
          <w:divBdr>
            <w:top w:val="none" w:sz="0" w:space="0" w:color="auto"/>
            <w:left w:val="none" w:sz="0" w:space="0" w:color="auto"/>
            <w:bottom w:val="none" w:sz="0" w:space="0" w:color="auto"/>
            <w:right w:val="none" w:sz="0" w:space="0" w:color="auto"/>
          </w:divBdr>
        </w:div>
        <w:div w:id="881749992">
          <w:marLeft w:val="0"/>
          <w:marRight w:val="0"/>
          <w:marTop w:val="0"/>
          <w:marBottom w:val="0"/>
          <w:divBdr>
            <w:top w:val="none" w:sz="0" w:space="0" w:color="auto"/>
            <w:left w:val="none" w:sz="0" w:space="0" w:color="auto"/>
            <w:bottom w:val="none" w:sz="0" w:space="0" w:color="auto"/>
            <w:right w:val="none" w:sz="0" w:space="0" w:color="auto"/>
          </w:divBdr>
        </w:div>
        <w:div w:id="1022047807">
          <w:marLeft w:val="0"/>
          <w:marRight w:val="0"/>
          <w:marTop w:val="0"/>
          <w:marBottom w:val="0"/>
          <w:divBdr>
            <w:top w:val="none" w:sz="0" w:space="0" w:color="auto"/>
            <w:left w:val="none" w:sz="0" w:space="0" w:color="auto"/>
            <w:bottom w:val="none" w:sz="0" w:space="0" w:color="auto"/>
            <w:right w:val="none" w:sz="0" w:space="0" w:color="auto"/>
          </w:divBdr>
        </w:div>
        <w:div w:id="603221424">
          <w:marLeft w:val="0"/>
          <w:marRight w:val="0"/>
          <w:marTop w:val="0"/>
          <w:marBottom w:val="0"/>
          <w:divBdr>
            <w:top w:val="none" w:sz="0" w:space="0" w:color="auto"/>
            <w:left w:val="none" w:sz="0" w:space="0" w:color="auto"/>
            <w:bottom w:val="none" w:sz="0" w:space="0" w:color="auto"/>
            <w:right w:val="none" w:sz="0" w:space="0" w:color="auto"/>
          </w:divBdr>
        </w:div>
        <w:div w:id="475607773">
          <w:marLeft w:val="0"/>
          <w:marRight w:val="0"/>
          <w:marTop w:val="0"/>
          <w:marBottom w:val="0"/>
          <w:divBdr>
            <w:top w:val="none" w:sz="0" w:space="0" w:color="auto"/>
            <w:left w:val="none" w:sz="0" w:space="0" w:color="auto"/>
            <w:bottom w:val="none" w:sz="0" w:space="0" w:color="auto"/>
            <w:right w:val="none" w:sz="0" w:space="0" w:color="auto"/>
          </w:divBdr>
        </w:div>
        <w:div w:id="1436174557">
          <w:marLeft w:val="0"/>
          <w:marRight w:val="0"/>
          <w:marTop w:val="0"/>
          <w:marBottom w:val="0"/>
          <w:divBdr>
            <w:top w:val="none" w:sz="0" w:space="0" w:color="auto"/>
            <w:left w:val="none" w:sz="0" w:space="0" w:color="auto"/>
            <w:bottom w:val="none" w:sz="0" w:space="0" w:color="auto"/>
            <w:right w:val="none" w:sz="0" w:space="0" w:color="auto"/>
          </w:divBdr>
        </w:div>
        <w:div w:id="1490709621">
          <w:marLeft w:val="0"/>
          <w:marRight w:val="0"/>
          <w:marTop w:val="0"/>
          <w:marBottom w:val="0"/>
          <w:divBdr>
            <w:top w:val="none" w:sz="0" w:space="0" w:color="auto"/>
            <w:left w:val="none" w:sz="0" w:space="0" w:color="auto"/>
            <w:bottom w:val="none" w:sz="0" w:space="0" w:color="auto"/>
            <w:right w:val="none" w:sz="0" w:space="0" w:color="auto"/>
          </w:divBdr>
        </w:div>
        <w:div w:id="1777215669">
          <w:marLeft w:val="0"/>
          <w:marRight w:val="0"/>
          <w:marTop w:val="0"/>
          <w:marBottom w:val="0"/>
          <w:divBdr>
            <w:top w:val="none" w:sz="0" w:space="0" w:color="auto"/>
            <w:left w:val="none" w:sz="0" w:space="0" w:color="auto"/>
            <w:bottom w:val="none" w:sz="0" w:space="0" w:color="auto"/>
            <w:right w:val="none" w:sz="0" w:space="0" w:color="auto"/>
          </w:divBdr>
        </w:div>
        <w:div w:id="1247307173">
          <w:marLeft w:val="0"/>
          <w:marRight w:val="0"/>
          <w:marTop w:val="0"/>
          <w:marBottom w:val="0"/>
          <w:divBdr>
            <w:top w:val="none" w:sz="0" w:space="0" w:color="auto"/>
            <w:left w:val="none" w:sz="0" w:space="0" w:color="auto"/>
            <w:bottom w:val="none" w:sz="0" w:space="0" w:color="auto"/>
            <w:right w:val="none" w:sz="0" w:space="0" w:color="auto"/>
          </w:divBdr>
        </w:div>
        <w:div w:id="112946619">
          <w:marLeft w:val="0"/>
          <w:marRight w:val="0"/>
          <w:marTop w:val="0"/>
          <w:marBottom w:val="0"/>
          <w:divBdr>
            <w:top w:val="none" w:sz="0" w:space="0" w:color="auto"/>
            <w:left w:val="none" w:sz="0" w:space="0" w:color="auto"/>
            <w:bottom w:val="none" w:sz="0" w:space="0" w:color="auto"/>
            <w:right w:val="none" w:sz="0" w:space="0" w:color="auto"/>
          </w:divBdr>
        </w:div>
        <w:div w:id="902981421">
          <w:marLeft w:val="0"/>
          <w:marRight w:val="0"/>
          <w:marTop w:val="0"/>
          <w:marBottom w:val="0"/>
          <w:divBdr>
            <w:top w:val="none" w:sz="0" w:space="0" w:color="auto"/>
            <w:left w:val="none" w:sz="0" w:space="0" w:color="auto"/>
            <w:bottom w:val="none" w:sz="0" w:space="0" w:color="auto"/>
            <w:right w:val="none" w:sz="0" w:space="0" w:color="auto"/>
          </w:divBdr>
        </w:div>
        <w:div w:id="1341852556">
          <w:marLeft w:val="0"/>
          <w:marRight w:val="0"/>
          <w:marTop w:val="0"/>
          <w:marBottom w:val="0"/>
          <w:divBdr>
            <w:top w:val="none" w:sz="0" w:space="0" w:color="auto"/>
            <w:left w:val="none" w:sz="0" w:space="0" w:color="auto"/>
            <w:bottom w:val="none" w:sz="0" w:space="0" w:color="auto"/>
            <w:right w:val="none" w:sz="0" w:space="0" w:color="auto"/>
          </w:divBdr>
        </w:div>
        <w:div w:id="162866078">
          <w:marLeft w:val="0"/>
          <w:marRight w:val="0"/>
          <w:marTop w:val="0"/>
          <w:marBottom w:val="0"/>
          <w:divBdr>
            <w:top w:val="none" w:sz="0" w:space="0" w:color="auto"/>
            <w:left w:val="none" w:sz="0" w:space="0" w:color="auto"/>
            <w:bottom w:val="none" w:sz="0" w:space="0" w:color="auto"/>
            <w:right w:val="none" w:sz="0" w:space="0" w:color="auto"/>
          </w:divBdr>
        </w:div>
        <w:div w:id="10841424">
          <w:marLeft w:val="0"/>
          <w:marRight w:val="0"/>
          <w:marTop w:val="0"/>
          <w:marBottom w:val="0"/>
          <w:divBdr>
            <w:top w:val="none" w:sz="0" w:space="0" w:color="auto"/>
            <w:left w:val="none" w:sz="0" w:space="0" w:color="auto"/>
            <w:bottom w:val="none" w:sz="0" w:space="0" w:color="auto"/>
            <w:right w:val="none" w:sz="0" w:space="0" w:color="auto"/>
          </w:divBdr>
        </w:div>
        <w:div w:id="816923791">
          <w:marLeft w:val="0"/>
          <w:marRight w:val="0"/>
          <w:marTop w:val="0"/>
          <w:marBottom w:val="0"/>
          <w:divBdr>
            <w:top w:val="none" w:sz="0" w:space="0" w:color="auto"/>
            <w:left w:val="none" w:sz="0" w:space="0" w:color="auto"/>
            <w:bottom w:val="none" w:sz="0" w:space="0" w:color="auto"/>
            <w:right w:val="none" w:sz="0" w:space="0" w:color="auto"/>
          </w:divBdr>
        </w:div>
        <w:div w:id="1111314044">
          <w:marLeft w:val="0"/>
          <w:marRight w:val="0"/>
          <w:marTop w:val="0"/>
          <w:marBottom w:val="0"/>
          <w:divBdr>
            <w:top w:val="none" w:sz="0" w:space="0" w:color="auto"/>
            <w:left w:val="none" w:sz="0" w:space="0" w:color="auto"/>
            <w:bottom w:val="none" w:sz="0" w:space="0" w:color="auto"/>
            <w:right w:val="none" w:sz="0" w:space="0" w:color="auto"/>
          </w:divBdr>
        </w:div>
        <w:div w:id="83653844">
          <w:marLeft w:val="0"/>
          <w:marRight w:val="0"/>
          <w:marTop w:val="0"/>
          <w:marBottom w:val="0"/>
          <w:divBdr>
            <w:top w:val="none" w:sz="0" w:space="0" w:color="auto"/>
            <w:left w:val="none" w:sz="0" w:space="0" w:color="auto"/>
            <w:bottom w:val="none" w:sz="0" w:space="0" w:color="auto"/>
            <w:right w:val="none" w:sz="0" w:space="0" w:color="auto"/>
          </w:divBdr>
        </w:div>
        <w:div w:id="458494119">
          <w:marLeft w:val="0"/>
          <w:marRight w:val="0"/>
          <w:marTop w:val="0"/>
          <w:marBottom w:val="0"/>
          <w:divBdr>
            <w:top w:val="none" w:sz="0" w:space="0" w:color="auto"/>
            <w:left w:val="none" w:sz="0" w:space="0" w:color="auto"/>
            <w:bottom w:val="none" w:sz="0" w:space="0" w:color="auto"/>
            <w:right w:val="none" w:sz="0" w:space="0" w:color="auto"/>
          </w:divBdr>
        </w:div>
        <w:div w:id="1883400629">
          <w:marLeft w:val="0"/>
          <w:marRight w:val="0"/>
          <w:marTop w:val="0"/>
          <w:marBottom w:val="0"/>
          <w:divBdr>
            <w:top w:val="none" w:sz="0" w:space="0" w:color="auto"/>
            <w:left w:val="none" w:sz="0" w:space="0" w:color="auto"/>
            <w:bottom w:val="none" w:sz="0" w:space="0" w:color="auto"/>
            <w:right w:val="none" w:sz="0" w:space="0" w:color="auto"/>
          </w:divBdr>
        </w:div>
        <w:div w:id="2006282942">
          <w:marLeft w:val="0"/>
          <w:marRight w:val="0"/>
          <w:marTop w:val="0"/>
          <w:marBottom w:val="0"/>
          <w:divBdr>
            <w:top w:val="none" w:sz="0" w:space="0" w:color="auto"/>
            <w:left w:val="none" w:sz="0" w:space="0" w:color="auto"/>
            <w:bottom w:val="none" w:sz="0" w:space="0" w:color="auto"/>
            <w:right w:val="none" w:sz="0" w:space="0" w:color="auto"/>
          </w:divBdr>
        </w:div>
        <w:div w:id="2092392118">
          <w:marLeft w:val="0"/>
          <w:marRight w:val="0"/>
          <w:marTop w:val="0"/>
          <w:marBottom w:val="0"/>
          <w:divBdr>
            <w:top w:val="none" w:sz="0" w:space="0" w:color="auto"/>
            <w:left w:val="none" w:sz="0" w:space="0" w:color="auto"/>
            <w:bottom w:val="none" w:sz="0" w:space="0" w:color="auto"/>
            <w:right w:val="none" w:sz="0" w:space="0" w:color="auto"/>
          </w:divBdr>
        </w:div>
      </w:divsChild>
    </w:div>
    <w:div w:id="480078773">
      <w:bodyDiv w:val="1"/>
      <w:marLeft w:val="0"/>
      <w:marRight w:val="0"/>
      <w:marTop w:val="0"/>
      <w:marBottom w:val="0"/>
      <w:divBdr>
        <w:top w:val="none" w:sz="0" w:space="0" w:color="auto"/>
        <w:left w:val="none" w:sz="0" w:space="0" w:color="auto"/>
        <w:bottom w:val="none" w:sz="0" w:space="0" w:color="auto"/>
        <w:right w:val="none" w:sz="0" w:space="0" w:color="auto"/>
      </w:divBdr>
    </w:div>
    <w:div w:id="637416820">
      <w:bodyDiv w:val="1"/>
      <w:marLeft w:val="0"/>
      <w:marRight w:val="0"/>
      <w:marTop w:val="0"/>
      <w:marBottom w:val="0"/>
      <w:divBdr>
        <w:top w:val="none" w:sz="0" w:space="0" w:color="auto"/>
        <w:left w:val="none" w:sz="0" w:space="0" w:color="auto"/>
        <w:bottom w:val="none" w:sz="0" w:space="0" w:color="auto"/>
        <w:right w:val="none" w:sz="0" w:space="0" w:color="auto"/>
      </w:divBdr>
    </w:div>
    <w:div w:id="672610916">
      <w:bodyDiv w:val="1"/>
      <w:marLeft w:val="0"/>
      <w:marRight w:val="0"/>
      <w:marTop w:val="0"/>
      <w:marBottom w:val="0"/>
      <w:divBdr>
        <w:top w:val="none" w:sz="0" w:space="0" w:color="auto"/>
        <w:left w:val="none" w:sz="0" w:space="0" w:color="auto"/>
        <w:bottom w:val="none" w:sz="0" w:space="0" w:color="auto"/>
        <w:right w:val="none" w:sz="0" w:space="0" w:color="auto"/>
      </w:divBdr>
    </w:div>
    <w:div w:id="706293040">
      <w:bodyDiv w:val="1"/>
      <w:marLeft w:val="0"/>
      <w:marRight w:val="0"/>
      <w:marTop w:val="0"/>
      <w:marBottom w:val="0"/>
      <w:divBdr>
        <w:top w:val="none" w:sz="0" w:space="0" w:color="auto"/>
        <w:left w:val="none" w:sz="0" w:space="0" w:color="auto"/>
        <w:bottom w:val="none" w:sz="0" w:space="0" w:color="auto"/>
        <w:right w:val="none" w:sz="0" w:space="0" w:color="auto"/>
      </w:divBdr>
    </w:div>
    <w:div w:id="1027754887">
      <w:bodyDiv w:val="1"/>
      <w:marLeft w:val="0"/>
      <w:marRight w:val="0"/>
      <w:marTop w:val="0"/>
      <w:marBottom w:val="0"/>
      <w:divBdr>
        <w:top w:val="none" w:sz="0" w:space="0" w:color="auto"/>
        <w:left w:val="none" w:sz="0" w:space="0" w:color="auto"/>
        <w:bottom w:val="none" w:sz="0" w:space="0" w:color="auto"/>
        <w:right w:val="none" w:sz="0" w:space="0" w:color="auto"/>
      </w:divBdr>
    </w:div>
    <w:div w:id="1081561726">
      <w:bodyDiv w:val="1"/>
      <w:marLeft w:val="0"/>
      <w:marRight w:val="0"/>
      <w:marTop w:val="0"/>
      <w:marBottom w:val="0"/>
      <w:divBdr>
        <w:top w:val="none" w:sz="0" w:space="0" w:color="auto"/>
        <w:left w:val="none" w:sz="0" w:space="0" w:color="auto"/>
        <w:bottom w:val="none" w:sz="0" w:space="0" w:color="auto"/>
        <w:right w:val="none" w:sz="0" w:space="0" w:color="auto"/>
      </w:divBdr>
    </w:div>
    <w:div w:id="1095662707">
      <w:bodyDiv w:val="1"/>
      <w:marLeft w:val="0"/>
      <w:marRight w:val="0"/>
      <w:marTop w:val="0"/>
      <w:marBottom w:val="0"/>
      <w:divBdr>
        <w:top w:val="none" w:sz="0" w:space="0" w:color="auto"/>
        <w:left w:val="none" w:sz="0" w:space="0" w:color="auto"/>
        <w:bottom w:val="none" w:sz="0" w:space="0" w:color="auto"/>
        <w:right w:val="none" w:sz="0" w:space="0" w:color="auto"/>
      </w:divBdr>
    </w:div>
    <w:div w:id="1136022716">
      <w:bodyDiv w:val="1"/>
      <w:marLeft w:val="0"/>
      <w:marRight w:val="0"/>
      <w:marTop w:val="0"/>
      <w:marBottom w:val="0"/>
      <w:divBdr>
        <w:top w:val="none" w:sz="0" w:space="0" w:color="auto"/>
        <w:left w:val="none" w:sz="0" w:space="0" w:color="auto"/>
        <w:bottom w:val="none" w:sz="0" w:space="0" w:color="auto"/>
        <w:right w:val="none" w:sz="0" w:space="0" w:color="auto"/>
      </w:divBdr>
    </w:div>
    <w:div w:id="1177841700">
      <w:bodyDiv w:val="1"/>
      <w:marLeft w:val="0"/>
      <w:marRight w:val="0"/>
      <w:marTop w:val="0"/>
      <w:marBottom w:val="0"/>
      <w:divBdr>
        <w:top w:val="none" w:sz="0" w:space="0" w:color="auto"/>
        <w:left w:val="none" w:sz="0" w:space="0" w:color="auto"/>
        <w:bottom w:val="none" w:sz="0" w:space="0" w:color="auto"/>
        <w:right w:val="none" w:sz="0" w:space="0" w:color="auto"/>
      </w:divBdr>
    </w:div>
    <w:div w:id="1243224172">
      <w:bodyDiv w:val="1"/>
      <w:marLeft w:val="0"/>
      <w:marRight w:val="0"/>
      <w:marTop w:val="0"/>
      <w:marBottom w:val="0"/>
      <w:divBdr>
        <w:top w:val="none" w:sz="0" w:space="0" w:color="auto"/>
        <w:left w:val="none" w:sz="0" w:space="0" w:color="auto"/>
        <w:bottom w:val="none" w:sz="0" w:space="0" w:color="auto"/>
        <w:right w:val="none" w:sz="0" w:space="0" w:color="auto"/>
      </w:divBdr>
    </w:div>
    <w:div w:id="1251693662">
      <w:bodyDiv w:val="1"/>
      <w:marLeft w:val="0"/>
      <w:marRight w:val="0"/>
      <w:marTop w:val="0"/>
      <w:marBottom w:val="0"/>
      <w:divBdr>
        <w:top w:val="none" w:sz="0" w:space="0" w:color="auto"/>
        <w:left w:val="none" w:sz="0" w:space="0" w:color="auto"/>
        <w:bottom w:val="none" w:sz="0" w:space="0" w:color="auto"/>
        <w:right w:val="none" w:sz="0" w:space="0" w:color="auto"/>
      </w:divBdr>
    </w:div>
    <w:div w:id="1421414187">
      <w:bodyDiv w:val="1"/>
      <w:marLeft w:val="0"/>
      <w:marRight w:val="0"/>
      <w:marTop w:val="0"/>
      <w:marBottom w:val="0"/>
      <w:divBdr>
        <w:top w:val="none" w:sz="0" w:space="0" w:color="auto"/>
        <w:left w:val="none" w:sz="0" w:space="0" w:color="auto"/>
        <w:bottom w:val="none" w:sz="0" w:space="0" w:color="auto"/>
        <w:right w:val="none" w:sz="0" w:space="0" w:color="auto"/>
      </w:divBdr>
    </w:div>
    <w:div w:id="1571304407">
      <w:bodyDiv w:val="1"/>
      <w:marLeft w:val="0"/>
      <w:marRight w:val="0"/>
      <w:marTop w:val="0"/>
      <w:marBottom w:val="0"/>
      <w:divBdr>
        <w:top w:val="none" w:sz="0" w:space="0" w:color="auto"/>
        <w:left w:val="none" w:sz="0" w:space="0" w:color="auto"/>
        <w:bottom w:val="none" w:sz="0" w:space="0" w:color="auto"/>
        <w:right w:val="none" w:sz="0" w:space="0" w:color="auto"/>
      </w:divBdr>
    </w:div>
    <w:div w:id="1741751996">
      <w:bodyDiv w:val="1"/>
      <w:marLeft w:val="0"/>
      <w:marRight w:val="0"/>
      <w:marTop w:val="0"/>
      <w:marBottom w:val="0"/>
      <w:divBdr>
        <w:top w:val="none" w:sz="0" w:space="0" w:color="auto"/>
        <w:left w:val="none" w:sz="0" w:space="0" w:color="auto"/>
        <w:bottom w:val="none" w:sz="0" w:space="0" w:color="auto"/>
        <w:right w:val="none" w:sz="0" w:space="0" w:color="auto"/>
      </w:divBdr>
    </w:div>
    <w:div w:id="1743066053">
      <w:bodyDiv w:val="1"/>
      <w:marLeft w:val="0"/>
      <w:marRight w:val="0"/>
      <w:marTop w:val="0"/>
      <w:marBottom w:val="0"/>
      <w:divBdr>
        <w:top w:val="none" w:sz="0" w:space="0" w:color="auto"/>
        <w:left w:val="none" w:sz="0" w:space="0" w:color="auto"/>
        <w:bottom w:val="none" w:sz="0" w:space="0" w:color="auto"/>
        <w:right w:val="none" w:sz="0" w:space="0" w:color="auto"/>
      </w:divBdr>
    </w:div>
    <w:div w:id="1778135129">
      <w:bodyDiv w:val="1"/>
      <w:marLeft w:val="0"/>
      <w:marRight w:val="0"/>
      <w:marTop w:val="0"/>
      <w:marBottom w:val="0"/>
      <w:divBdr>
        <w:top w:val="none" w:sz="0" w:space="0" w:color="auto"/>
        <w:left w:val="none" w:sz="0" w:space="0" w:color="auto"/>
        <w:bottom w:val="none" w:sz="0" w:space="0" w:color="auto"/>
        <w:right w:val="none" w:sz="0" w:space="0" w:color="auto"/>
      </w:divBdr>
    </w:div>
    <w:div w:id="17913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C249A-5F1C-4701-BF40-5A11FFE5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ALA EXECUTIVE BOARD</vt:lpstr>
    </vt:vector>
  </TitlesOfParts>
  <Company>American Library Association</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 EXECUTIVE BOARD</dc:title>
  <dc:subject/>
  <dc:creator>dadavis</dc:creator>
  <cp:keywords/>
  <dc:description/>
  <cp:lastModifiedBy>Tracie Hall</cp:lastModifiedBy>
  <cp:revision>2</cp:revision>
  <cp:lastPrinted>2019-06-05T21:09:00Z</cp:lastPrinted>
  <dcterms:created xsi:type="dcterms:W3CDTF">2020-12-22T20:43:00Z</dcterms:created>
  <dcterms:modified xsi:type="dcterms:W3CDTF">2020-12-22T20:43:00Z</dcterms:modified>
</cp:coreProperties>
</file>