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A509A" w14:textId="77777777" w:rsidR="007064EA" w:rsidRDefault="007064EA" w:rsidP="00137B82">
      <w:pPr>
        <w:spacing w:line="240" w:lineRule="auto"/>
        <w:contextualSpacing/>
        <w:jc w:val="center"/>
        <w:rPr>
          <w:rFonts w:cstheme="minorHAnsi"/>
        </w:rPr>
      </w:pPr>
      <w:bookmarkStart w:id="0" w:name="_Hlk61954025"/>
      <w:r>
        <w:rPr>
          <w:rFonts w:cstheme="minorHAnsi"/>
        </w:rPr>
        <w:t>AMERICAN LIBRARY ASSOCIATION</w:t>
      </w:r>
    </w:p>
    <w:p w14:paraId="7883177B" w14:textId="77777777" w:rsidR="007064EA" w:rsidRDefault="007064EA" w:rsidP="00137B82">
      <w:pPr>
        <w:spacing w:line="240" w:lineRule="auto"/>
        <w:contextualSpacing/>
        <w:jc w:val="center"/>
        <w:rPr>
          <w:rFonts w:cstheme="minorHAnsi"/>
        </w:rPr>
      </w:pPr>
      <w:r>
        <w:rPr>
          <w:rFonts w:cstheme="minorHAnsi"/>
        </w:rPr>
        <w:t>Executive Board Meeting Minutes</w:t>
      </w:r>
    </w:p>
    <w:p w14:paraId="5828CD7B" w14:textId="2E9395F9" w:rsidR="007064EA" w:rsidRDefault="007064EA" w:rsidP="00137B82">
      <w:pPr>
        <w:pStyle w:val="Subtitle"/>
        <w:contextualSpacing/>
        <w:jc w:val="center"/>
        <w:rPr>
          <w:rFonts w:asciiTheme="minorHAnsi" w:hAnsiTheme="minorHAnsi" w:cs="Arial"/>
          <w:b/>
          <w:bCs/>
          <w:i w:val="0"/>
          <w:iCs w:val="0"/>
          <w:sz w:val="22"/>
          <w:szCs w:val="22"/>
          <w:u w:val="none"/>
        </w:rPr>
      </w:pPr>
      <w:r>
        <w:rPr>
          <w:rFonts w:asciiTheme="minorHAnsi" w:hAnsiTheme="minorHAnsi" w:cs="Arial"/>
          <w:b/>
          <w:bCs/>
          <w:i w:val="0"/>
          <w:iCs w:val="0"/>
          <w:sz w:val="22"/>
          <w:szCs w:val="22"/>
          <w:u w:val="none"/>
        </w:rPr>
        <w:t>2020 Virtual Fall Executive Board Meeting</w:t>
      </w:r>
    </w:p>
    <w:p w14:paraId="5A7A6A48" w14:textId="77777777" w:rsidR="007064EA" w:rsidRDefault="007064EA" w:rsidP="006E420E">
      <w:pPr>
        <w:pStyle w:val="Subtitle"/>
        <w:jc w:val="center"/>
        <w:rPr>
          <w:rFonts w:asciiTheme="minorHAnsi" w:hAnsiTheme="minorHAnsi" w:cs="Arial"/>
          <w:b/>
          <w:bCs/>
          <w:i w:val="0"/>
          <w:iCs w:val="0"/>
          <w:color w:val="4472C4" w:themeColor="accent1"/>
          <w:sz w:val="28"/>
          <w:szCs w:val="28"/>
          <w:u w:val="none"/>
        </w:rPr>
      </w:pPr>
    </w:p>
    <w:p w14:paraId="05CFD26D" w14:textId="44FF56D0" w:rsidR="006E420E" w:rsidRPr="007064EA" w:rsidRDefault="007064EA" w:rsidP="007064EA">
      <w:pPr>
        <w:pStyle w:val="Subtitle"/>
        <w:jc w:val="center"/>
        <w:rPr>
          <w:rFonts w:asciiTheme="minorHAnsi" w:hAnsiTheme="minorHAnsi" w:cs="Arial"/>
          <w:b/>
          <w:bCs/>
          <w:i w:val="0"/>
          <w:iCs w:val="0"/>
          <w:color w:val="4472C4" w:themeColor="accent1"/>
          <w:sz w:val="28"/>
          <w:szCs w:val="28"/>
          <w:u w:val="none"/>
        </w:rPr>
      </w:pPr>
      <w:r w:rsidRPr="007064EA">
        <w:rPr>
          <w:rFonts w:asciiTheme="minorHAnsi" w:hAnsiTheme="minorHAnsi" w:cs="Arial"/>
          <w:b/>
          <w:bCs/>
          <w:i w:val="0"/>
          <w:iCs w:val="0"/>
          <w:color w:val="4472C4" w:themeColor="accent1"/>
          <w:sz w:val="28"/>
          <w:szCs w:val="28"/>
          <w:u w:val="none"/>
        </w:rPr>
        <w:t xml:space="preserve">Session I: </w:t>
      </w:r>
      <w:r w:rsidR="006E420E" w:rsidRPr="007064EA">
        <w:rPr>
          <w:rFonts w:asciiTheme="minorHAnsi" w:hAnsiTheme="minorHAnsi" w:cs="Arial"/>
          <w:b/>
          <w:bCs/>
          <w:i w:val="0"/>
          <w:iCs w:val="0"/>
          <w:color w:val="4472C4" w:themeColor="accent1"/>
          <w:sz w:val="28"/>
          <w:szCs w:val="28"/>
          <w:u w:val="none"/>
        </w:rPr>
        <w:t>Saturday, October 24, 2020</w:t>
      </w:r>
    </w:p>
    <w:p w14:paraId="10C84451" w14:textId="77777777" w:rsidR="006E420E" w:rsidRPr="001C44E7" w:rsidRDefault="006E420E" w:rsidP="006E420E">
      <w:pPr>
        <w:pStyle w:val="Subtitle"/>
        <w:jc w:val="center"/>
        <w:rPr>
          <w:rFonts w:asciiTheme="minorHAnsi" w:hAnsiTheme="minorHAnsi" w:cs="Arial"/>
          <w:i w:val="0"/>
          <w:sz w:val="28"/>
          <w:szCs w:val="28"/>
          <w:u w:val="none"/>
        </w:rPr>
      </w:pPr>
      <w:r w:rsidRPr="001C44E7">
        <w:rPr>
          <w:rFonts w:asciiTheme="minorHAnsi" w:hAnsiTheme="minorHAnsi" w:cs="Arial"/>
          <w:i w:val="0"/>
          <w:iCs w:val="0"/>
          <w:sz w:val="28"/>
          <w:szCs w:val="28"/>
          <w:u w:val="none"/>
        </w:rPr>
        <w:t>8-12pm Pacific / 9-1pm Mountain / 10-2pm Central / 11-3pm Eastern</w:t>
      </w:r>
    </w:p>
    <w:bookmarkEnd w:id="0"/>
    <w:p w14:paraId="45D74B48" w14:textId="164C937A" w:rsidR="006E420E" w:rsidRDefault="006E420E"/>
    <w:p w14:paraId="12C25FCD" w14:textId="4F411E56" w:rsidR="006E420E" w:rsidRDefault="006E420E">
      <w:r>
        <w:t>ALA President Julius C. Jefferson called Session I of the Fall Meeting to order at 10:00 am CT.</w:t>
      </w:r>
    </w:p>
    <w:p w14:paraId="62FC2A24" w14:textId="4059C757" w:rsidR="006E420E" w:rsidRDefault="006E420E">
      <w:r>
        <w:t>The Board entered closed session.</w:t>
      </w:r>
    </w:p>
    <w:p w14:paraId="3EB65C59" w14:textId="77777777" w:rsidR="00E7174B" w:rsidRDefault="00E7174B"/>
    <w:p w14:paraId="02F94D5C" w14:textId="77777777" w:rsidR="001870C4" w:rsidRDefault="001870C4">
      <w:pPr>
        <w:rPr>
          <w:rFonts w:eastAsia="Times New Roman" w:cs="Arial"/>
          <w:b/>
          <w:bCs/>
          <w:color w:val="4472C4" w:themeColor="accent1"/>
          <w:sz w:val="28"/>
          <w:szCs w:val="28"/>
        </w:rPr>
      </w:pPr>
      <w:r>
        <w:rPr>
          <w:rFonts w:cs="Arial"/>
          <w:b/>
          <w:bCs/>
          <w:i/>
          <w:iCs/>
          <w:color w:val="4472C4" w:themeColor="accent1"/>
          <w:sz w:val="28"/>
          <w:szCs w:val="28"/>
        </w:rPr>
        <w:br w:type="page"/>
      </w:r>
    </w:p>
    <w:p w14:paraId="71908394" w14:textId="056807A1" w:rsidR="00E7174B" w:rsidRPr="007064EA" w:rsidRDefault="00E7174B" w:rsidP="007064EA">
      <w:pPr>
        <w:pStyle w:val="Subtitle"/>
        <w:jc w:val="center"/>
        <w:rPr>
          <w:rFonts w:asciiTheme="minorHAnsi" w:hAnsiTheme="minorHAnsi" w:cs="Arial"/>
          <w:b/>
          <w:bCs/>
          <w:i w:val="0"/>
          <w:iCs w:val="0"/>
          <w:color w:val="4472C4" w:themeColor="accent1"/>
          <w:sz w:val="28"/>
          <w:szCs w:val="28"/>
          <w:u w:val="none"/>
        </w:rPr>
      </w:pPr>
      <w:r w:rsidRPr="007064EA">
        <w:rPr>
          <w:rFonts w:asciiTheme="minorHAnsi" w:hAnsiTheme="minorHAnsi" w:cs="Arial"/>
          <w:b/>
          <w:bCs/>
          <w:i w:val="0"/>
          <w:iCs w:val="0"/>
          <w:color w:val="4472C4" w:themeColor="accent1"/>
          <w:sz w:val="28"/>
          <w:szCs w:val="28"/>
          <w:u w:val="none"/>
        </w:rPr>
        <w:lastRenderedPageBreak/>
        <w:t>Session II</w:t>
      </w:r>
      <w:r w:rsidR="007064EA" w:rsidRPr="007064EA">
        <w:rPr>
          <w:rFonts w:asciiTheme="minorHAnsi" w:hAnsiTheme="minorHAnsi" w:cs="Arial"/>
          <w:b/>
          <w:bCs/>
          <w:i w:val="0"/>
          <w:iCs w:val="0"/>
          <w:color w:val="4472C4" w:themeColor="accent1"/>
          <w:sz w:val="28"/>
          <w:szCs w:val="28"/>
          <w:u w:val="none"/>
        </w:rPr>
        <w:t xml:space="preserve">: </w:t>
      </w:r>
      <w:r w:rsidRPr="007064EA">
        <w:rPr>
          <w:rFonts w:asciiTheme="minorHAnsi" w:hAnsiTheme="minorHAnsi" w:cs="Arial"/>
          <w:b/>
          <w:bCs/>
          <w:i w:val="0"/>
          <w:iCs w:val="0"/>
          <w:color w:val="4472C4" w:themeColor="accent1"/>
          <w:sz w:val="28"/>
          <w:szCs w:val="28"/>
          <w:u w:val="none"/>
        </w:rPr>
        <w:t>Monday, October 26, 2020</w:t>
      </w:r>
    </w:p>
    <w:p w14:paraId="2467BE7A" w14:textId="1D74A58A" w:rsidR="005F1637" w:rsidRPr="00C42685" w:rsidRDefault="00E7174B" w:rsidP="00C42685">
      <w:pPr>
        <w:pStyle w:val="Subtitle"/>
        <w:jc w:val="center"/>
        <w:rPr>
          <w:rFonts w:asciiTheme="minorHAnsi" w:hAnsiTheme="minorHAnsi" w:cs="Arial"/>
          <w:i w:val="0"/>
          <w:sz w:val="28"/>
          <w:szCs w:val="28"/>
          <w:u w:val="none"/>
        </w:rPr>
      </w:pPr>
      <w:r w:rsidRPr="001C44E7">
        <w:rPr>
          <w:rFonts w:asciiTheme="minorHAnsi" w:hAnsiTheme="minorHAnsi" w:cs="Arial"/>
          <w:i w:val="0"/>
          <w:iCs w:val="0"/>
          <w:sz w:val="28"/>
          <w:szCs w:val="28"/>
          <w:u w:val="none"/>
        </w:rPr>
        <w:t>12-3:30pm Pacific / 1-4:30pm Mountain / 2-5:30pm Central / 3-6:30pm Eastern</w:t>
      </w:r>
    </w:p>
    <w:p w14:paraId="44BD7496" w14:textId="77777777" w:rsidR="00C42685" w:rsidRDefault="00C42685"/>
    <w:p w14:paraId="4D9D7992" w14:textId="77777777" w:rsidR="00C42685" w:rsidRPr="00EC2317" w:rsidRDefault="005F1637" w:rsidP="00C42685">
      <w:pPr>
        <w:spacing w:after="0" w:line="240" w:lineRule="auto"/>
        <w:contextualSpacing/>
        <w:rPr>
          <w:rFonts w:cstheme="minorHAnsi"/>
          <w:b/>
          <w:bCs/>
        </w:rPr>
      </w:pPr>
      <w:r w:rsidRPr="00EC2317">
        <w:rPr>
          <w:rFonts w:cstheme="minorHAnsi"/>
          <w:b/>
          <w:bCs/>
          <w:u w:val="single"/>
        </w:rPr>
        <w:t>Procedural/Consent Items</w:t>
      </w:r>
      <w:r w:rsidRPr="00EC2317">
        <w:rPr>
          <w:rFonts w:cstheme="minorHAnsi"/>
          <w:b/>
          <w:bCs/>
        </w:rPr>
        <w:t>:</w:t>
      </w:r>
    </w:p>
    <w:p w14:paraId="5059B0FC" w14:textId="658C2CBF" w:rsidR="005F1637" w:rsidRPr="00EC2317" w:rsidRDefault="005F1637" w:rsidP="00C42685">
      <w:pPr>
        <w:spacing w:after="0" w:line="240" w:lineRule="auto"/>
        <w:contextualSpacing/>
        <w:rPr>
          <w:rFonts w:cstheme="minorHAnsi"/>
          <w:b/>
          <w:bCs/>
        </w:rPr>
      </w:pPr>
      <w:r w:rsidRPr="00EC2317">
        <w:rPr>
          <w:rFonts w:cstheme="minorHAnsi"/>
          <w:b/>
          <w:bCs/>
        </w:rPr>
        <w:t>By Consent</w:t>
      </w:r>
      <w:r w:rsidRPr="00EC2317">
        <w:rPr>
          <w:rFonts w:cstheme="minorHAnsi"/>
        </w:rPr>
        <w:t>, APPROVED</w:t>
      </w:r>
    </w:p>
    <w:p w14:paraId="0A4E4D25" w14:textId="624F4983" w:rsidR="005F1637" w:rsidRPr="00EC2317" w:rsidRDefault="005F1637" w:rsidP="005F1637">
      <w:pPr>
        <w:pStyle w:val="NoSpacing"/>
        <w:numPr>
          <w:ilvl w:val="0"/>
          <w:numId w:val="6"/>
        </w:numPr>
        <w:rPr>
          <w:rFonts w:asciiTheme="minorHAnsi" w:hAnsiTheme="minorHAnsi" w:cstheme="minorHAnsi"/>
          <w:i/>
          <w:iCs/>
          <w:sz w:val="22"/>
          <w:szCs w:val="22"/>
        </w:rPr>
      </w:pPr>
      <w:r w:rsidRPr="00EC2317">
        <w:rPr>
          <w:rFonts w:asciiTheme="minorHAnsi" w:hAnsiTheme="minorHAnsi" w:cstheme="minorHAnsi"/>
          <w:sz w:val="22"/>
          <w:szCs w:val="22"/>
        </w:rPr>
        <w:t>Fall Board Agenda</w:t>
      </w:r>
      <w:r w:rsidR="00137B82">
        <w:rPr>
          <w:rFonts w:asciiTheme="minorHAnsi" w:hAnsiTheme="minorHAnsi" w:cstheme="minorHAnsi"/>
          <w:sz w:val="22"/>
          <w:szCs w:val="22"/>
        </w:rPr>
        <w:t>,</w:t>
      </w:r>
      <w:r w:rsidRPr="00EC2317">
        <w:rPr>
          <w:rFonts w:asciiTheme="minorHAnsi" w:hAnsiTheme="minorHAnsi" w:cstheme="minorHAnsi"/>
          <w:sz w:val="22"/>
          <w:szCs w:val="22"/>
        </w:rPr>
        <w:t xml:space="preserve"> </w:t>
      </w:r>
      <w:r w:rsidRPr="00EC2317">
        <w:rPr>
          <w:rFonts w:asciiTheme="minorHAnsi" w:hAnsiTheme="minorHAnsi" w:cstheme="minorHAnsi"/>
          <w:i/>
          <w:iCs/>
          <w:sz w:val="22"/>
          <w:szCs w:val="22"/>
        </w:rPr>
        <w:t>EBD #9.4.2</w:t>
      </w:r>
      <w:r w:rsidR="00C42685" w:rsidRPr="00EC2317">
        <w:rPr>
          <w:rFonts w:asciiTheme="minorHAnsi" w:hAnsiTheme="minorHAnsi" w:cstheme="minorHAnsi"/>
          <w:i/>
          <w:iCs/>
          <w:sz w:val="22"/>
          <w:szCs w:val="22"/>
        </w:rPr>
        <w:t xml:space="preserve"> (</w:t>
      </w:r>
      <w:r w:rsidRPr="00EC2317">
        <w:rPr>
          <w:rFonts w:asciiTheme="minorHAnsi" w:hAnsiTheme="minorHAnsi" w:cstheme="minorHAnsi"/>
          <w:i/>
          <w:iCs/>
          <w:sz w:val="22"/>
          <w:szCs w:val="22"/>
        </w:rPr>
        <w:t xml:space="preserve">with the exceptions </w:t>
      </w:r>
      <w:r w:rsidR="00C42685" w:rsidRPr="00EC2317">
        <w:rPr>
          <w:rFonts w:asciiTheme="minorHAnsi" w:hAnsiTheme="minorHAnsi" w:cstheme="minorHAnsi"/>
          <w:i/>
          <w:iCs/>
          <w:sz w:val="22"/>
          <w:szCs w:val="22"/>
        </w:rPr>
        <w:t>noted</w:t>
      </w:r>
      <w:r w:rsidRPr="00EC2317">
        <w:rPr>
          <w:rFonts w:asciiTheme="minorHAnsi" w:hAnsiTheme="minorHAnsi" w:cstheme="minorHAnsi"/>
          <w:i/>
          <w:iCs/>
          <w:sz w:val="22"/>
          <w:szCs w:val="22"/>
        </w:rPr>
        <w:t xml:space="preserve"> below</w:t>
      </w:r>
      <w:r w:rsidR="00C42685" w:rsidRPr="00EC2317">
        <w:rPr>
          <w:rFonts w:asciiTheme="minorHAnsi" w:hAnsiTheme="minorHAnsi" w:cstheme="minorHAnsi"/>
          <w:i/>
          <w:iCs/>
          <w:sz w:val="22"/>
          <w:szCs w:val="22"/>
        </w:rPr>
        <w:t>)</w:t>
      </w:r>
    </w:p>
    <w:p w14:paraId="38E13910" w14:textId="16C41BEE" w:rsidR="005F1637" w:rsidRPr="00EC2317" w:rsidRDefault="005F1637" w:rsidP="005F1637">
      <w:pPr>
        <w:pStyle w:val="NoSpacing"/>
        <w:numPr>
          <w:ilvl w:val="0"/>
          <w:numId w:val="6"/>
        </w:numPr>
        <w:rPr>
          <w:rFonts w:asciiTheme="minorHAnsi" w:hAnsiTheme="minorHAnsi" w:cstheme="minorHAnsi"/>
          <w:sz w:val="22"/>
          <w:szCs w:val="22"/>
        </w:rPr>
      </w:pPr>
      <w:r w:rsidRPr="00EC2317">
        <w:rPr>
          <w:rFonts w:asciiTheme="minorHAnsi" w:hAnsiTheme="minorHAnsi" w:cstheme="minorHAnsi"/>
          <w:sz w:val="22"/>
          <w:szCs w:val="22"/>
        </w:rPr>
        <w:t>Board Meeting Minutes June 2020</w:t>
      </w:r>
      <w:r w:rsidR="00137B82">
        <w:rPr>
          <w:rFonts w:asciiTheme="minorHAnsi" w:hAnsiTheme="minorHAnsi" w:cstheme="minorHAnsi"/>
          <w:sz w:val="22"/>
          <w:szCs w:val="22"/>
        </w:rPr>
        <w:t>,</w:t>
      </w:r>
      <w:r w:rsidRPr="00EC2317">
        <w:rPr>
          <w:rFonts w:asciiTheme="minorHAnsi" w:hAnsiTheme="minorHAnsi" w:cstheme="minorHAnsi"/>
          <w:sz w:val="22"/>
          <w:szCs w:val="22"/>
        </w:rPr>
        <w:t xml:space="preserve"> </w:t>
      </w:r>
      <w:r w:rsidRPr="00EC2317">
        <w:rPr>
          <w:rFonts w:asciiTheme="minorHAnsi" w:hAnsiTheme="minorHAnsi" w:cstheme="minorHAnsi"/>
          <w:i/>
          <w:iCs/>
          <w:sz w:val="22"/>
          <w:szCs w:val="22"/>
        </w:rPr>
        <w:t>EBD #2.1</w:t>
      </w:r>
    </w:p>
    <w:p w14:paraId="66F6F1A4" w14:textId="7C703E2B" w:rsidR="005F1637" w:rsidRPr="00EC2317" w:rsidRDefault="005F1637" w:rsidP="001C68E7">
      <w:pPr>
        <w:pStyle w:val="NoSpacing"/>
        <w:numPr>
          <w:ilvl w:val="0"/>
          <w:numId w:val="6"/>
        </w:numPr>
        <w:rPr>
          <w:rFonts w:asciiTheme="minorHAnsi" w:hAnsiTheme="minorHAnsi" w:cstheme="minorHAnsi"/>
          <w:sz w:val="22"/>
          <w:szCs w:val="22"/>
        </w:rPr>
      </w:pPr>
      <w:r w:rsidRPr="00EC2317">
        <w:rPr>
          <w:rFonts w:asciiTheme="minorHAnsi" w:hAnsiTheme="minorHAnsi" w:cstheme="minorHAnsi"/>
          <w:sz w:val="22"/>
          <w:szCs w:val="22"/>
        </w:rPr>
        <w:t>Board Meeting Minutes 02-Sept-2020</w:t>
      </w:r>
      <w:r w:rsidR="00137B82">
        <w:rPr>
          <w:rFonts w:asciiTheme="minorHAnsi" w:hAnsiTheme="minorHAnsi" w:cstheme="minorHAnsi"/>
          <w:sz w:val="22"/>
          <w:szCs w:val="22"/>
        </w:rPr>
        <w:t>,</w:t>
      </w:r>
      <w:r w:rsidRPr="00EC2317">
        <w:rPr>
          <w:rFonts w:asciiTheme="minorHAnsi" w:hAnsiTheme="minorHAnsi" w:cstheme="minorHAnsi"/>
          <w:i/>
          <w:iCs/>
          <w:sz w:val="22"/>
          <w:szCs w:val="22"/>
        </w:rPr>
        <w:t xml:space="preserve"> EBD 2.2</w:t>
      </w:r>
      <w:r w:rsidR="00C42685" w:rsidRPr="00EC2317">
        <w:rPr>
          <w:rFonts w:asciiTheme="minorHAnsi" w:hAnsiTheme="minorHAnsi" w:cstheme="minorHAnsi"/>
          <w:i/>
          <w:iCs/>
          <w:sz w:val="22"/>
          <w:szCs w:val="22"/>
        </w:rPr>
        <w:t>, with changes</w:t>
      </w:r>
    </w:p>
    <w:p w14:paraId="00B2A73E" w14:textId="77777777" w:rsidR="001C68E7" w:rsidRPr="00EC2317" w:rsidRDefault="001C68E7" w:rsidP="00EC2317">
      <w:pPr>
        <w:pStyle w:val="NoSpacing"/>
        <w:ind w:left="720"/>
        <w:rPr>
          <w:rFonts w:asciiTheme="minorHAnsi" w:hAnsiTheme="minorHAnsi" w:cstheme="minorHAnsi"/>
          <w:sz w:val="22"/>
          <w:szCs w:val="22"/>
        </w:rPr>
      </w:pPr>
    </w:p>
    <w:p w14:paraId="77C01426" w14:textId="7CD4F49E" w:rsidR="00167FAA" w:rsidRPr="00EC2317" w:rsidRDefault="005F1637">
      <w:pPr>
        <w:rPr>
          <w:rFonts w:cstheme="minorHAnsi"/>
        </w:rPr>
      </w:pPr>
      <w:r w:rsidRPr="00EC2317">
        <w:rPr>
          <w:rFonts w:cstheme="minorHAnsi"/>
        </w:rPr>
        <w:t>The following</w:t>
      </w:r>
      <w:r w:rsidR="00EC2317" w:rsidRPr="00EC2317">
        <w:rPr>
          <w:rFonts w:cstheme="minorHAnsi"/>
        </w:rPr>
        <w:t xml:space="preserve"> agenda</w:t>
      </w:r>
      <w:r w:rsidRPr="00EC2317">
        <w:rPr>
          <w:rFonts w:cstheme="minorHAnsi"/>
        </w:rPr>
        <w:t xml:space="preserve"> items were discussed by the Board:</w:t>
      </w:r>
    </w:p>
    <w:p w14:paraId="216C0D32" w14:textId="790DE71C" w:rsidR="005F1637" w:rsidRPr="00EC2317" w:rsidRDefault="005F1637" w:rsidP="005F1637">
      <w:pPr>
        <w:pStyle w:val="NoSpacing"/>
        <w:numPr>
          <w:ilvl w:val="0"/>
          <w:numId w:val="6"/>
        </w:numPr>
        <w:rPr>
          <w:rFonts w:asciiTheme="minorHAnsi" w:hAnsiTheme="minorHAnsi" w:cstheme="minorHAnsi"/>
          <w:sz w:val="22"/>
          <w:szCs w:val="22"/>
        </w:rPr>
      </w:pPr>
      <w:r w:rsidRPr="00EC2317">
        <w:rPr>
          <w:rFonts w:asciiTheme="minorHAnsi" w:hAnsiTheme="minorHAnsi" w:cstheme="minorHAnsi"/>
          <w:sz w:val="22"/>
          <w:szCs w:val="22"/>
        </w:rPr>
        <w:t>Virtual Meeting Rules</w:t>
      </w:r>
      <w:r w:rsidR="00137B82">
        <w:rPr>
          <w:rFonts w:asciiTheme="minorHAnsi" w:hAnsiTheme="minorHAnsi" w:cstheme="minorHAnsi"/>
          <w:sz w:val="22"/>
          <w:szCs w:val="22"/>
        </w:rPr>
        <w:t>,</w:t>
      </w:r>
      <w:r w:rsidRPr="00EC2317">
        <w:rPr>
          <w:rFonts w:asciiTheme="minorHAnsi" w:hAnsiTheme="minorHAnsi" w:cstheme="minorHAnsi"/>
          <w:sz w:val="22"/>
          <w:szCs w:val="22"/>
        </w:rPr>
        <w:t xml:space="preserve"> </w:t>
      </w:r>
      <w:r w:rsidRPr="00EC2317">
        <w:rPr>
          <w:rFonts w:asciiTheme="minorHAnsi" w:hAnsiTheme="minorHAnsi" w:cstheme="minorHAnsi"/>
          <w:i/>
          <w:iCs/>
          <w:sz w:val="22"/>
          <w:szCs w:val="22"/>
        </w:rPr>
        <w:t>EBD 12.57.3</w:t>
      </w:r>
    </w:p>
    <w:p w14:paraId="0A653066" w14:textId="515BC6B4" w:rsidR="00C42685" w:rsidRPr="00EC2317" w:rsidRDefault="00C42685" w:rsidP="00C42685">
      <w:pPr>
        <w:rPr>
          <w:rFonts w:cstheme="minorHAnsi"/>
        </w:rPr>
      </w:pPr>
      <w:r w:rsidRPr="00EC2317">
        <w:rPr>
          <w:rFonts w:cstheme="minorHAnsi"/>
        </w:rPr>
        <w:t xml:space="preserve">Mr. Garcia noted that </w:t>
      </w:r>
      <w:r w:rsidR="00137B82">
        <w:rPr>
          <w:rFonts w:cstheme="minorHAnsi"/>
        </w:rPr>
        <w:t xml:space="preserve">the </w:t>
      </w:r>
      <w:r w:rsidRPr="00EC2317">
        <w:rPr>
          <w:rFonts w:cstheme="minorHAnsi"/>
        </w:rPr>
        <w:t>Virtual Meeting Rules ha</w:t>
      </w:r>
      <w:r w:rsidR="00137B82">
        <w:rPr>
          <w:rFonts w:cstheme="minorHAnsi"/>
        </w:rPr>
        <w:t xml:space="preserve">ve </w:t>
      </w:r>
      <w:r w:rsidRPr="00EC2317">
        <w:rPr>
          <w:rFonts w:cstheme="minorHAnsi"/>
        </w:rPr>
        <w:t xml:space="preserve">changes from what was approved over the summer.  He requested that the new draft is reviewed and reapproved at </w:t>
      </w:r>
      <w:r w:rsidR="00137B82">
        <w:rPr>
          <w:rFonts w:cstheme="minorHAnsi"/>
        </w:rPr>
        <w:t xml:space="preserve">the </w:t>
      </w:r>
      <w:r w:rsidRPr="00EC2317">
        <w:rPr>
          <w:rFonts w:cstheme="minorHAnsi"/>
        </w:rPr>
        <w:t>November Board Meeting</w:t>
      </w:r>
      <w:r w:rsidR="00EC2317" w:rsidRPr="00EC2317">
        <w:rPr>
          <w:rFonts w:cstheme="minorHAnsi"/>
        </w:rPr>
        <w:t>.</w:t>
      </w:r>
    </w:p>
    <w:p w14:paraId="14F15C0E" w14:textId="77777777" w:rsidR="00C42685" w:rsidRPr="00EC2317" w:rsidRDefault="00C42685" w:rsidP="00C42685">
      <w:pPr>
        <w:pStyle w:val="NoSpacing"/>
        <w:rPr>
          <w:rFonts w:asciiTheme="minorHAnsi" w:hAnsiTheme="minorHAnsi" w:cstheme="minorHAnsi"/>
          <w:sz w:val="22"/>
          <w:szCs w:val="22"/>
        </w:rPr>
      </w:pPr>
    </w:p>
    <w:p w14:paraId="2A412D1A" w14:textId="48E2D6A9" w:rsidR="005F1637" w:rsidRPr="00EC2317" w:rsidRDefault="005F1637" w:rsidP="00EC2317">
      <w:pPr>
        <w:pStyle w:val="NoSpacing"/>
        <w:numPr>
          <w:ilvl w:val="0"/>
          <w:numId w:val="6"/>
        </w:numPr>
        <w:rPr>
          <w:rFonts w:asciiTheme="minorHAnsi" w:hAnsiTheme="minorHAnsi" w:cstheme="minorHAnsi"/>
          <w:sz w:val="22"/>
          <w:szCs w:val="22"/>
        </w:rPr>
      </w:pPr>
      <w:bookmarkStart w:id="1" w:name="_Hlk52549901"/>
      <w:r w:rsidRPr="00EC2317">
        <w:rPr>
          <w:rFonts w:asciiTheme="minorHAnsi" w:hAnsiTheme="minorHAnsi" w:cstheme="minorHAnsi"/>
          <w:sz w:val="22"/>
          <w:szCs w:val="22"/>
        </w:rPr>
        <w:t>Core: Leadership, Infrastructure, Futures Report</w:t>
      </w:r>
      <w:r w:rsidR="00137B82">
        <w:rPr>
          <w:rFonts w:asciiTheme="minorHAnsi" w:hAnsiTheme="minorHAnsi" w:cstheme="minorHAnsi"/>
          <w:sz w:val="22"/>
          <w:szCs w:val="22"/>
        </w:rPr>
        <w:t>,</w:t>
      </w:r>
      <w:r w:rsidRPr="00EC2317">
        <w:rPr>
          <w:rFonts w:asciiTheme="minorHAnsi" w:hAnsiTheme="minorHAnsi" w:cstheme="minorHAnsi"/>
          <w:sz w:val="22"/>
          <w:szCs w:val="22"/>
        </w:rPr>
        <w:t xml:space="preserve"> </w:t>
      </w:r>
      <w:r w:rsidRPr="00EC2317">
        <w:rPr>
          <w:rFonts w:asciiTheme="minorHAnsi" w:hAnsiTheme="minorHAnsi" w:cstheme="minorHAnsi"/>
          <w:i/>
          <w:iCs/>
          <w:sz w:val="22"/>
          <w:szCs w:val="22"/>
        </w:rPr>
        <w:t>EBD #12.10</w:t>
      </w:r>
      <w:bookmarkEnd w:id="1"/>
    </w:p>
    <w:p w14:paraId="324D795B" w14:textId="46514FF3" w:rsidR="00167FAA" w:rsidRPr="00EC2317" w:rsidRDefault="005F1637">
      <w:pPr>
        <w:rPr>
          <w:rFonts w:cstheme="minorHAnsi"/>
        </w:rPr>
      </w:pPr>
      <w:r w:rsidRPr="00EC2317">
        <w:rPr>
          <w:rFonts w:cstheme="minorHAnsi"/>
        </w:rPr>
        <w:t xml:space="preserve">Mr. Garcia also noted that the </w:t>
      </w:r>
      <w:r w:rsidR="00167FAA" w:rsidRPr="00EC2317">
        <w:rPr>
          <w:rFonts w:cstheme="minorHAnsi"/>
        </w:rPr>
        <w:t xml:space="preserve">Core document does not address what happened to council representation.  Ms. Hall noted that she will confer with Kerry Ward.  Mr. Ward noted that 2 of 3 councilors terms ended June 2020.  </w:t>
      </w:r>
      <w:r w:rsidRPr="00EC2317">
        <w:rPr>
          <w:rFonts w:cstheme="minorHAnsi"/>
        </w:rPr>
        <w:t xml:space="preserve">The </w:t>
      </w:r>
      <w:r w:rsidR="00167FAA" w:rsidRPr="00EC2317">
        <w:rPr>
          <w:rFonts w:cstheme="minorHAnsi"/>
        </w:rPr>
        <w:t>LITA councilor is only remaining councilor and will serve as Core Councilor.</w:t>
      </w:r>
    </w:p>
    <w:p w14:paraId="500286FE" w14:textId="4151E11E" w:rsidR="00167FAA" w:rsidRPr="00EC2317" w:rsidRDefault="00167FAA" w:rsidP="001F6A5F">
      <w:pPr>
        <w:pStyle w:val="NoSpacing"/>
        <w:rPr>
          <w:rFonts w:asciiTheme="minorHAnsi" w:hAnsiTheme="minorHAnsi" w:cstheme="minorHAnsi"/>
          <w:sz w:val="22"/>
          <w:szCs w:val="22"/>
        </w:rPr>
      </w:pPr>
      <w:r w:rsidRPr="00EC2317">
        <w:rPr>
          <w:rFonts w:asciiTheme="minorHAnsi" w:hAnsiTheme="minorHAnsi" w:cstheme="minorHAnsi"/>
          <w:sz w:val="22"/>
          <w:szCs w:val="22"/>
        </w:rPr>
        <w:t xml:space="preserve">Ms. Wong </w:t>
      </w:r>
      <w:r w:rsidR="001F6A5F" w:rsidRPr="00EC2317">
        <w:rPr>
          <w:rFonts w:asciiTheme="minorHAnsi" w:hAnsiTheme="minorHAnsi" w:cstheme="minorHAnsi"/>
          <w:sz w:val="22"/>
          <w:szCs w:val="22"/>
        </w:rPr>
        <w:t xml:space="preserve">noted that the President-elect’s </w:t>
      </w:r>
      <w:r w:rsidR="00EC2317" w:rsidRPr="00EC2317">
        <w:rPr>
          <w:rFonts w:asciiTheme="minorHAnsi" w:hAnsiTheme="minorHAnsi" w:cstheme="minorHAnsi"/>
          <w:sz w:val="22"/>
          <w:szCs w:val="22"/>
        </w:rPr>
        <w:t>A</w:t>
      </w:r>
      <w:r w:rsidR="001F6A5F" w:rsidRPr="00EC2317">
        <w:rPr>
          <w:rFonts w:asciiTheme="minorHAnsi" w:hAnsiTheme="minorHAnsi" w:cstheme="minorHAnsi"/>
          <w:sz w:val="22"/>
          <w:szCs w:val="22"/>
        </w:rPr>
        <w:t xml:space="preserve">dvisory </w:t>
      </w:r>
      <w:r w:rsidR="00EC2317" w:rsidRPr="00EC2317">
        <w:rPr>
          <w:rFonts w:asciiTheme="minorHAnsi" w:hAnsiTheme="minorHAnsi" w:cstheme="minorHAnsi"/>
          <w:sz w:val="22"/>
          <w:szCs w:val="22"/>
        </w:rPr>
        <w:t>C</w:t>
      </w:r>
      <w:r w:rsidR="001F6A5F" w:rsidRPr="00EC2317">
        <w:rPr>
          <w:rFonts w:asciiTheme="minorHAnsi" w:hAnsiTheme="minorHAnsi" w:cstheme="minorHAnsi"/>
          <w:sz w:val="22"/>
          <w:szCs w:val="22"/>
        </w:rPr>
        <w:t>ommittee</w:t>
      </w:r>
      <w:r w:rsidRPr="00EC2317">
        <w:rPr>
          <w:rFonts w:asciiTheme="minorHAnsi" w:hAnsiTheme="minorHAnsi" w:cstheme="minorHAnsi"/>
          <w:sz w:val="22"/>
          <w:szCs w:val="22"/>
        </w:rPr>
        <w:t xml:space="preserve"> </w:t>
      </w:r>
      <w:r w:rsidR="001F6A5F" w:rsidRPr="00EC2317">
        <w:rPr>
          <w:rFonts w:asciiTheme="minorHAnsi" w:hAnsiTheme="minorHAnsi" w:cstheme="minorHAnsi"/>
          <w:sz w:val="22"/>
          <w:szCs w:val="22"/>
        </w:rPr>
        <w:t>described in President-elect’s Report</w:t>
      </w:r>
      <w:r w:rsidR="00137B82">
        <w:rPr>
          <w:rFonts w:asciiTheme="minorHAnsi" w:hAnsiTheme="minorHAnsi" w:cstheme="minorHAnsi"/>
          <w:sz w:val="22"/>
          <w:szCs w:val="22"/>
        </w:rPr>
        <w:t>,</w:t>
      </w:r>
      <w:r w:rsidR="001F6A5F" w:rsidRPr="00EC2317">
        <w:rPr>
          <w:rFonts w:asciiTheme="minorHAnsi" w:hAnsiTheme="minorHAnsi" w:cstheme="minorHAnsi"/>
          <w:sz w:val="22"/>
          <w:szCs w:val="22"/>
        </w:rPr>
        <w:t xml:space="preserve"> EBD #7.1, was established before presidential </w:t>
      </w:r>
      <w:r w:rsidRPr="00EC2317">
        <w:rPr>
          <w:rFonts w:asciiTheme="minorHAnsi" w:hAnsiTheme="minorHAnsi" w:cstheme="minorHAnsi"/>
          <w:sz w:val="22"/>
          <w:szCs w:val="22"/>
        </w:rPr>
        <w:t xml:space="preserve">candidates </w:t>
      </w:r>
      <w:r w:rsidR="00EC2317">
        <w:rPr>
          <w:rFonts w:asciiTheme="minorHAnsi" w:hAnsiTheme="minorHAnsi" w:cstheme="minorHAnsi"/>
          <w:sz w:val="22"/>
          <w:szCs w:val="22"/>
        </w:rPr>
        <w:t xml:space="preserve">were </w:t>
      </w:r>
      <w:r w:rsidRPr="00EC2317">
        <w:rPr>
          <w:rFonts w:asciiTheme="minorHAnsi" w:hAnsiTheme="minorHAnsi" w:cstheme="minorHAnsi"/>
          <w:sz w:val="22"/>
          <w:szCs w:val="22"/>
        </w:rPr>
        <w:t>in place.  Two candidates are on her advisory committee, and there are no</w:t>
      </w:r>
      <w:r w:rsidR="00EC2317">
        <w:rPr>
          <w:rFonts w:asciiTheme="minorHAnsi" w:hAnsiTheme="minorHAnsi" w:cstheme="minorHAnsi"/>
          <w:sz w:val="22"/>
          <w:szCs w:val="22"/>
        </w:rPr>
        <w:t xml:space="preserve"> conflicting</w:t>
      </w:r>
      <w:r w:rsidRPr="00EC2317">
        <w:rPr>
          <w:rFonts w:asciiTheme="minorHAnsi" w:hAnsiTheme="minorHAnsi" w:cstheme="minorHAnsi"/>
          <w:sz w:val="22"/>
          <w:szCs w:val="22"/>
        </w:rPr>
        <w:t xml:space="preserve"> issues, as</w:t>
      </w:r>
      <w:r w:rsidR="001F6A5F" w:rsidRPr="00EC2317">
        <w:rPr>
          <w:rFonts w:asciiTheme="minorHAnsi" w:hAnsiTheme="minorHAnsi" w:cstheme="minorHAnsi"/>
          <w:sz w:val="22"/>
          <w:szCs w:val="22"/>
        </w:rPr>
        <w:t xml:space="preserve"> both candidates have been consulted.</w:t>
      </w:r>
    </w:p>
    <w:p w14:paraId="2130390F" w14:textId="77777777" w:rsidR="00EC2317" w:rsidRDefault="00EC2317" w:rsidP="001F6A5F">
      <w:pPr>
        <w:pStyle w:val="NoSpacing"/>
        <w:rPr>
          <w:rFonts w:asciiTheme="minorHAnsi" w:hAnsiTheme="minorHAnsi" w:cstheme="minorHAnsi"/>
          <w:sz w:val="22"/>
          <w:szCs w:val="22"/>
        </w:rPr>
      </w:pPr>
    </w:p>
    <w:p w14:paraId="5653FFF3" w14:textId="2073B3BF" w:rsidR="00167FAA" w:rsidRPr="00EC2317" w:rsidRDefault="00167FAA" w:rsidP="001F6A5F">
      <w:pPr>
        <w:pStyle w:val="NoSpacing"/>
        <w:rPr>
          <w:rFonts w:asciiTheme="minorHAnsi" w:hAnsiTheme="minorHAnsi" w:cstheme="minorHAnsi"/>
          <w:sz w:val="22"/>
          <w:szCs w:val="22"/>
        </w:rPr>
      </w:pPr>
      <w:r w:rsidRPr="00EC2317">
        <w:rPr>
          <w:rFonts w:asciiTheme="minorHAnsi" w:hAnsiTheme="minorHAnsi" w:cstheme="minorHAnsi"/>
          <w:sz w:val="22"/>
          <w:szCs w:val="22"/>
        </w:rPr>
        <w:t xml:space="preserve">Mr. Jefferson emphasized the </w:t>
      </w:r>
      <w:r w:rsidR="001F6A5F" w:rsidRPr="00EC2317">
        <w:rPr>
          <w:rFonts w:asciiTheme="minorHAnsi" w:hAnsiTheme="minorHAnsi" w:cstheme="minorHAnsi"/>
          <w:sz w:val="22"/>
          <w:szCs w:val="22"/>
        </w:rPr>
        <w:t>President’s Report</w:t>
      </w:r>
      <w:r w:rsidR="00137B82">
        <w:rPr>
          <w:rFonts w:asciiTheme="minorHAnsi" w:hAnsiTheme="minorHAnsi" w:cstheme="minorHAnsi"/>
          <w:sz w:val="22"/>
          <w:szCs w:val="22"/>
        </w:rPr>
        <w:t>,</w:t>
      </w:r>
      <w:r w:rsidR="001F6A5F" w:rsidRPr="00EC2317">
        <w:rPr>
          <w:rFonts w:asciiTheme="minorHAnsi" w:hAnsiTheme="minorHAnsi" w:cstheme="minorHAnsi"/>
          <w:sz w:val="22"/>
          <w:szCs w:val="22"/>
        </w:rPr>
        <w:t xml:space="preserve"> EBD #7.0</w:t>
      </w:r>
      <w:r w:rsidR="00137B82">
        <w:rPr>
          <w:rFonts w:asciiTheme="minorHAnsi" w:hAnsiTheme="minorHAnsi" w:cstheme="minorHAnsi"/>
          <w:sz w:val="22"/>
          <w:szCs w:val="22"/>
        </w:rPr>
        <w:t>,</w:t>
      </w:r>
      <w:r w:rsidR="001F6A5F" w:rsidRPr="00EC2317">
        <w:rPr>
          <w:rFonts w:asciiTheme="minorHAnsi" w:hAnsiTheme="minorHAnsi" w:cstheme="minorHAnsi"/>
          <w:sz w:val="22"/>
          <w:szCs w:val="22"/>
        </w:rPr>
        <w:t xml:space="preserve"> contains information regarding Holding Space and </w:t>
      </w:r>
      <w:r w:rsidRPr="00EC2317">
        <w:rPr>
          <w:rFonts w:asciiTheme="minorHAnsi" w:hAnsiTheme="minorHAnsi" w:cstheme="minorHAnsi"/>
          <w:sz w:val="22"/>
          <w:szCs w:val="22"/>
        </w:rPr>
        <w:t>encouraged EB members to reach out with questions.</w:t>
      </w:r>
    </w:p>
    <w:p w14:paraId="50598BD7" w14:textId="77777777" w:rsidR="001F6A5F" w:rsidRPr="00EC2317" w:rsidRDefault="001F6A5F" w:rsidP="001F6A5F">
      <w:pPr>
        <w:pStyle w:val="NoSpacing"/>
        <w:rPr>
          <w:rFonts w:asciiTheme="minorHAnsi" w:hAnsiTheme="minorHAnsi" w:cstheme="minorHAnsi"/>
          <w:sz w:val="22"/>
          <w:szCs w:val="22"/>
        </w:rPr>
      </w:pPr>
    </w:p>
    <w:p w14:paraId="049B993E" w14:textId="1E0C6068" w:rsidR="00167FAA" w:rsidRPr="00EC2317" w:rsidRDefault="00167FAA">
      <w:pPr>
        <w:rPr>
          <w:rFonts w:cstheme="minorHAnsi"/>
        </w:rPr>
      </w:pPr>
      <w:r w:rsidRPr="00EC2317">
        <w:rPr>
          <w:rFonts w:cstheme="minorHAnsi"/>
        </w:rPr>
        <w:t xml:space="preserve">Ms. Rivera noted that she has suggested changes for the </w:t>
      </w:r>
      <w:r w:rsidR="001F6A5F" w:rsidRPr="00EC2317">
        <w:rPr>
          <w:rFonts w:cstheme="minorHAnsi"/>
        </w:rPr>
        <w:t>Election</w:t>
      </w:r>
      <w:r w:rsidRPr="00EC2317">
        <w:rPr>
          <w:rFonts w:cstheme="minorHAnsi"/>
        </w:rPr>
        <w:t xml:space="preserve"> talking points.  Mr. Jefferson encouraged her to email changes to the EB, so that changes can be forwarded to PPA. </w:t>
      </w:r>
    </w:p>
    <w:p w14:paraId="1AB0C07F" w14:textId="5CADB2C3" w:rsidR="001F6A5F" w:rsidRPr="00EC2317" w:rsidRDefault="001F6A5F" w:rsidP="001F6A5F">
      <w:pPr>
        <w:pStyle w:val="NoSpacing"/>
        <w:rPr>
          <w:rFonts w:asciiTheme="minorHAnsi" w:hAnsiTheme="minorHAnsi" w:cstheme="minorHAnsi"/>
          <w:b/>
          <w:i/>
          <w:iCs/>
          <w:sz w:val="22"/>
          <w:szCs w:val="22"/>
          <w:u w:val="single"/>
        </w:rPr>
      </w:pPr>
      <w:bookmarkStart w:id="2" w:name="_Hlk52549908"/>
      <w:r w:rsidRPr="00EC2317">
        <w:rPr>
          <w:rFonts w:asciiTheme="minorHAnsi" w:hAnsiTheme="minorHAnsi" w:cstheme="minorHAnsi"/>
          <w:b/>
          <w:i/>
          <w:iCs/>
          <w:sz w:val="22"/>
          <w:szCs w:val="22"/>
          <w:u w:val="single"/>
        </w:rPr>
        <w:t>Executive Director Update</w:t>
      </w:r>
      <w:r w:rsidR="00C42685" w:rsidRPr="00EC2317">
        <w:rPr>
          <w:rFonts w:asciiTheme="minorHAnsi" w:hAnsiTheme="minorHAnsi" w:cstheme="minorHAnsi"/>
          <w:b/>
          <w:i/>
          <w:iCs/>
          <w:sz w:val="22"/>
          <w:szCs w:val="22"/>
          <w:u w:val="single"/>
        </w:rPr>
        <w:t>,</w:t>
      </w:r>
      <w:r w:rsidRPr="00EC2317">
        <w:rPr>
          <w:rFonts w:asciiTheme="minorHAnsi" w:hAnsiTheme="minorHAnsi" w:cstheme="minorHAnsi"/>
          <w:b/>
          <w:i/>
          <w:iCs/>
          <w:sz w:val="22"/>
          <w:szCs w:val="22"/>
          <w:u w:val="single"/>
        </w:rPr>
        <w:t xml:space="preserve"> EBD #12.2</w:t>
      </w:r>
    </w:p>
    <w:bookmarkEnd w:id="2"/>
    <w:p w14:paraId="3CB3A6C9" w14:textId="459226B9" w:rsidR="00167FAA" w:rsidRPr="00EC2317" w:rsidRDefault="001F6A5F">
      <w:pPr>
        <w:rPr>
          <w:rFonts w:cstheme="minorHAnsi"/>
        </w:rPr>
      </w:pPr>
      <w:r w:rsidRPr="00EC2317">
        <w:rPr>
          <w:rFonts w:cstheme="minorHAnsi"/>
        </w:rPr>
        <w:t xml:space="preserve">Tracie </w:t>
      </w:r>
      <w:r w:rsidR="00167FAA" w:rsidRPr="00EC2317">
        <w:rPr>
          <w:rFonts w:cstheme="minorHAnsi"/>
        </w:rPr>
        <w:t>Hall</w:t>
      </w:r>
      <w:r w:rsidRPr="00EC2317">
        <w:rPr>
          <w:rFonts w:cstheme="minorHAnsi"/>
        </w:rPr>
        <w:t>, ALA Executive Director,</w:t>
      </w:r>
      <w:r w:rsidR="00167FAA" w:rsidRPr="00EC2317">
        <w:rPr>
          <w:rFonts w:cstheme="minorHAnsi"/>
        </w:rPr>
        <w:t xml:space="preserve"> thanked staff for providing details for various reports and background for her report.</w:t>
      </w:r>
      <w:r w:rsidR="00750209" w:rsidRPr="00EC2317">
        <w:rPr>
          <w:rFonts w:cstheme="minorHAnsi"/>
        </w:rPr>
        <w:t xml:space="preserve"> She referred</w:t>
      </w:r>
      <w:r w:rsidRPr="00EC2317">
        <w:rPr>
          <w:rFonts w:cstheme="minorHAnsi"/>
        </w:rPr>
        <w:t xml:space="preserve"> the Board</w:t>
      </w:r>
      <w:r w:rsidR="00750209" w:rsidRPr="00EC2317">
        <w:rPr>
          <w:rFonts w:cstheme="minorHAnsi"/>
        </w:rPr>
        <w:t xml:space="preserve"> to her </w:t>
      </w:r>
      <w:r w:rsidRPr="00EC2317">
        <w:rPr>
          <w:rFonts w:cstheme="minorHAnsi"/>
        </w:rPr>
        <w:t>report and</w:t>
      </w:r>
      <w:r w:rsidR="00750209" w:rsidRPr="00EC2317">
        <w:rPr>
          <w:rFonts w:cstheme="minorHAnsi"/>
        </w:rPr>
        <w:t xml:space="preserve"> emphasized the following</w:t>
      </w:r>
      <w:r w:rsidRPr="00EC2317">
        <w:rPr>
          <w:rFonts w:cstheme="minorHAnsi"/>
        </w:rPr>
        <w:t xml:space="preserve"> </w:t>
      </w:r>
      <w:r w:rsidR="00AA09FC" w:rsidRPr="00EC2317">
        <w:rPr>
          <w:rFonts w:cstheme="minorHAnsi"/>
        </w:rPr>
        <w:t>priorities</w:t>
      </w:r>
      <w:r w:rsidR="00750209" w:rsidRPr="00EC2317">
        <w:rPr>
          <w:rFonts w:cstheme="minorHAnsi"/>
        </w:rPr>
        <w:t>:</w:t>
      </w:r>
    </w:p>
    <w:p w14:paraId="6FE1DD5A" w14:textId="438BFCF2" w:rsidR="00750209" w:rsidRPr="00EC2317" w:rsidRDefault="00750209" w:rsidP="001F6A5F">
      <w:pPr>
        <w:pStyle w:val="ListParagraph"/>
        <w:numPr>
          <w:ilvl w:val="0"/>
          <w:numId w:val="7"/>
        </w:numPr>
        <w:rPr>
          <w:rFonts w:cstheme="minorHAnsi"/>
        </w:rPr>
      </w:pPr>
      <w:r w:rsidRPr="00EC2317">
        <w:rPr>
          <w:rFonts w:cstheme="minorHAnsi"/>
        </w:rPr>
        <w:t>A</w:t>
      </w:r>
      <w:r w:rsidR="00C42685" w:rsidRPr="00EC2317">
        <w:rPr>
          <w:rFonts w:cstheme="minorHAnsi"/>
        </w:rPr>
        <w:t>LA</w:t>
      </w:r>
      <w:r w:rsidRPr="00EC2317">
        <w:rPr>
          <w:rFonts w:cstheme="minorHAnsi"/>
        </w:rPr>
        <w:t xml:space="preserve"> must be focused on </w:t>
      </w:r>
      <w:r w:rsidR="007064EA" w:rsidRPr="00EC2317">
        <w:rPr>
          <w:rFonts w:cstheme="minorHAnsi"/>
        </w:rPr>
        <w:t>short- and long-term</w:t>
      </w:r>
      <w:r w:rsidRPr="00EC2317">
        <w:rPr>
          <w:rFonts w:cstheme="minorHAnsi"/>
        </w:rPr>
        <w:t xml:space="preserve"> stabilization, earnings</w:t>
      </w:r>
      <w:r w:rsidR="00C42685" w:rsidRPr="00EC2317">
        <w:rPr>
          <w:rFonts w:cstheme="minorHAnsi"/>
        </w:rPr>
        <w:t>,</w:t>
      </w:r>
      <w:r w:rsidRPr="00EC2317">
        <w:rPr>
          <w:rFonts w:cstheme="minorHAnsi"/>
        </w:rPr>
        <w:t xml:space="preserve"> and revenue generation</w:t>
      </w:r>
    </w:p>
    <w:p w14:paraId="1CEC6C91" w14:textId="5209C6A5" w:rsidR="00750209" w:rsidRPr="00EC2317" w:rsidRDefault="00C42685" w:rsidP="001F6A5F">
      <w:pPr>
        <w:pStyle w:val="ListParagraph"/>
        <w:numPr>
          <w:ilvl w:val="0"/>
          <w:numId w:val="7"/>
        </w:numPr>
        <w:rPr>
          <w:rFonts w:cstheme="minorHAnsi"/>
        </w:rPr>
      </w:pPr>
      <w:r w:rsidRPr="00EC2317">
        <w:rPr>
          <w:rFonts w:cstheme="minorHAnsi"/>
        </w:rPr>
        <w:t>The p</w:t>
      </w:r>
      <w:r w:rsidR="00750209" w:rsidRPr="00EC2317">
        <w:rPr>
          <w:rFonts w:cstheme="minorHAnsi"/>
        </w:rPr>
        <w:t xml:space="preserve">ivot toward </w:t>
      </w:r>
      <w:r w:rsidRPr="00EC2317">
        <w:rPr>
          <w:rFonts w:cstheme="minorHAnsi"/>
        </w:rPr>
        <w:t>l</w:t>
      </w:r>
      <w:r w:rsidR="00750209" w:rsidRPr="00EC2317">
        <w:rPr>
          <w:rFonts w:cstheme="minorHAnsi"/>
        </w:rPr>
        <w:t xml:space="preserve">ong-term </w:t>
      </w:r>
      <w:r w:rsidRPr="00EC2317">
        <w:rPr>
          <w:rFonts w:cstheme="minorHAnsi"/>
        </w:rPr>
        <w:t>p</w:t>
      </w:r>
      <w:r w:rsidR="00750209" w:rsidRPr="00EC2317">
        <w:rPr>
          <w:rFonts w:cstheme="minorHAnsi"/>
        </w:rPr>
        <w:t>rosperity must start today</w:t>
      </w:r>
    </w:p>
    <w:p w14:paraId="7146B9CA" w14:textId="6207BF86" w:rsidR="00750209" w:rsidRPr="00EC2317" w:rsidRDefault="001F6A5F" w:rsidP="001F6A5F">
      <w:pPr>
        <w:pStyle w:val="ListParagraph"/>
        <w:numPr>
          <w:ilvl w:val="0"/>
          <w:numId w:val="7"/>
        </w:numPr>
        <w:rPr>
          <w:rFonts w:cstheme="minorHAnsi"/>
        </w:rPr>
      </w:pPr>
      <w:r w:rsidRPr="00EC2317">
        <w:rPr>
          <w:rFonts w:cstheme="minorHAnsi"/>
        </w:rPr>
        <w:t>ALA</w:t>
      </w:r>
      <w:r w:rsidR="00750209" w:rsidRPr="00EC2317">
        <w:rPr>
          <w:rFonts w:cstheme="minorHAnsi"/>
        </w:rPr>
        <w:t xml:space="preserve"> is transitioning to </w:t>
      </w:r>
      <w:r w:rsidRPr="00EC2317">
        <w:rPr>
          <w:rFonts w:cstheme="minorHAnsi"/>
        </w:rPr>
        <w:t xml:space="preserve">a </w:t>
      </w:r>
      <w:r w:rsidR="00750209" w:rsidRPr="00EC2317">
        <w:rPr>
          <w:rFonts w:cstheme="minorHAnsi"/>
        </w:rPr>
        <w:t>contemporary association</w:t>
      </w:r>
      <w:r w:rsidRPr="00EC2317">
        <w:rPr>
          <w:rFonts w:cstheme="minorHAnsi"/>
        </w:rPr>
        <w:t xml:space="preserve">, and the </w:t>
      </w:r>
      <w:r w:rsidR="00A14E1F" w:rsidRPr="00EC2317">
        <w:rPr>
          <w:rFonts w:cstheme="minorHAnsi"/>
        </w:rPr>
        <w:t>prospective</w:t>
      </w:r>
      <w:r w:rsidR="00750209" w:rsidRPr="00EC2317">
        <w:rPr>
          <w:rFonts w:cstheme="minorHAnsi"/>
        </w:rPr>
        <w:t xml:space="preserve"> growth opportunity is s</w:t>
      </w:r>
      <w:r w:rsidR="00746F38" w:rsidRPr="00EC2317">
        <w:rPr>
          <w:rFonts w:cstheme="minorHAnsi"/>
        </w:rPr>
        <w:t>ubstantial</w:t>
      </w:r>
      <w:r w:rsidRPr="00EC2317">
        <w:rPr>
          <w:rFonts w:cstheme="minorHAnsi"/>
        </w:rPr>
        <w:t>.  ALA has</w:t>
      </w:r>
      <w:r w:rsidR="00750209" w:rsidRPr="00EC2317">
        <w:rPr>
          <w:rFonts w:cstheme="minorHAnsi"/>
        </w:rPr>
        <w:t xml:space="preserve"> not</w:t>
      </w:r>
      <w:r w:rsidR="00304B29">
        <w:rPr>
          <w:rFonts w:cstheme="minorHAnsi"/>
        </w:rPr>
        <w:t xml:space="preserve"> yet reached</w:t>
      </w:r>
      <w:r w:rsidRPr="00EC2317">
        <w:rPr>
          <w:rFonts w:cstheme="minorHAnsi"/>
        </w:rPr>
        <w:t xml:space="preserve"> </w:t>
      </w:r>
      <w:r w:rsidR="00304B29">
        <w:rPr>
          <w:rFonts w:cstheme="minorHAnsi"/>
        </w:rPr>
        <w:t>a</w:t>
      </w:r>
      <w:r w:rsidRPr="00EC2317">
        <w:rPr>
          <w:rFonts w:cstheme="minorHAnsi"/>
        </w:rPr>
        <w:t xml:space="preserve"> </w:t>
      </w:r>
      <w:r w:rsidR="00750209" w:rsidRPr="00EC2317">
        <w:rPr>
          <w:rFonts w:cstheme="minorHAnsi"/>
        </w:rPr>
        <w:t>saturation point in membership nor contributed revenue</w:t>
      </w:r>
    </w:p>
    <w:p w14:paraId="2CE8FE02" w14:textId="361796B9" w:rsidR="00750209" w:rsidRPr="00EC2317" w:rsidRDefault="00EC2317" w:rsidP="001F6A5F">
      <w:pPr>
        <w:pStyle w:val="ListParagraph"/>
        <w:numPr>
          <w:ilvl w:val="0"/>
          <w:numId w:val="7"/>
        </w:numPr>
        <w:rPr>
          <w:rFonts w:cstheme="minorHAnsi"/>
        </w:rPr>
      </w:pPr>
      <w:r>
        <w:rPr>
          <w:rFonts w:cstheme="minorHAnsi"/>
        </w:rPr>
        <w:t>Focus on f</w:t>
      </w:r>
      <w:r w:rsidR="00750209" w:rsidRPr="00EC2317">
        <w:rPr>
          <w:rFonts w:cstheme="minorHAnsi"/>
        </w:rPr>
        <w:t xml:space="preserve">iscal </w:t>
      </w:r>
      <w:r>
        <w:rPr>
          <w:rFonts w:cstheme="minorHAnsi"/>
        </w:rPr>
        <w:t>m</w:t>
      </w:r>
      <w:r w:rsidR="001F6A5F" w:rsidRPr="00EC2317">
        <w:rPr>
          <w:rFonts w:cstheme="minorHAnsi"/>
        </w:rPr>
        <w:t xml:space="preserve">anagement, </w:t>
      </w:r>
      <w:r>
        <w:rPr>
          <w:rFonts w:cstheme="minorHAnsi"/>
        </w:rPr>
        <w:t xml:space="preserve">in particular balancing </w:t>
      </w:r>
      <w:r w:rsidR="00750209" w:rsidRPr="00EC2317">
        <w:rPr>
          <w:rFonts w:cstheme="minorHAnsi"/>
        </w:rPr>
        <w:t>revenue and expenses.  We must earn and innovate our way to stabilization</w:t>
      </w:r>
    </w:p>
    <w:p w14:paraId="7A294D7A" w14:textId="3B0F9CCC" w:rsidR="00750209" w:rsidRPr="00EC2317" w:rsidRDefault="001F6A5F" w:rsidP="001F6A5F">
      <w:pPr>
        <w:pStyle w:val="ListParagraph"/>
        <w:numPr>
          <w:ilvl w:val="0"/>
          <w:numId w:val="7"/>
        </w:numPr>
        <w:rPr>
          <w:rFonts w:cstheme="minorHAnsi"/>
        </w:rPr>
      </w:pPr>
      <w:r w:rsidRPr="00EC2317">
        <w:rPr>
          <w:rFonts w:cstheme="minorHAnsi"/>
        </w:rPr>
        <w:t>Focused on recovery</w:t>
      </w:r>
      <w:r w:rsidR="00750209" w:rsidRPr="00EC2317">
        <w:rPr>
          <w:rFonts w:cstheme="minorHAnsi"/>
        </w:rPr>
        <w:t xml:space="preserve"> from outsource</w:t>
      </w:r>
      <w:r w:rsidRPr="00EC2317">
        <w:rPr>
          <w:rFonts w:cstheme="minorHAnsi"/>
        </w:rPr>
        <w:t>d</w:t>
      </w:r>
      <w:r w:rsidR="00750209" w:rsidRPr="00EC2317">
        <w:rPr>
          <w:rFonts w:cstheme="minorHAnsi"/>
        </w:rPr>
        <w:t xml:space="preserve"> accounting</w:t>
      </w:r>
      <w:r w:rsidRPr="00EC2317">
        <w:rPr>
          <w:rFonts w:cstheme="minorHAnsi"/>
        </w:rPr>
        <w:t xml:space="preserve"> that was exacerbated by the pandemic</w:t>
      </w:r>
    </w:p>
    <w:p w14:paraId="720F35D4" w14:textId="08358A8D" w:rsidR="00750209" w:rsidRPr="00EC2317" w:rsidRDefault="001F6A5F" w:rsidP="001F6A5F">
      <w:pPr>
        <w:pStyle w:val="ListParagraph"/>
        <w:numPr>
          <w:ilvl w:val="0"/>
          <w:numId w:val="7"/>
        </w:numPr>
        <w:rPr>
          <w:rFonts w:cstheme="minorHAnsi"/>
        </w:rPr>
      </w:pPr>
      <w:r w:rsidRPr="00EC2317">
        <w:rPr>
          <w:rFonts w:cstheme="minorHAnsi"/>
        </w:rPr>
        <w:t>Improved b</w:t>
      </w:r>
      <w:r w:rsidR="00750209" w:rsidRPr="00EC2317">
        <w:rPr>
          <w:rFonts w:cstheme="minorHAnsi"/>
        </w:rPr>
        <w:t>udget projection tools</w:t>
      </w:r>
    </w:p>
    <w:p w14:paraId="569A0A0E" w14:textId="1F69AF77" w:rsidR="00750209" w:rsidRPr="00EC2317" w:rsidRDefault="00750209" w:rsidP="001F6A5F">
      <w:pPr>
        <w:pStyle w:val="ListParagraph"/>
        <w:numPr>
          <w:ilvl w:val="0"/>
          <w:numId w:val="7"/>
        </w:numPr>
        <w:rPr>
          <w:rFonts w:cstheme="minorHAnsi"/>
        </w:rPr>
      </w:pPr>
      <w:r w:rsidRPr="00EC2317">
        <w:rPr>
          <w:rFonts w:cstheme="minorHAnsi"/>
        </w:rPr>
        <w:t xml:space="preserve">LibLearnLX </w:t>
      </w:r>
      <w:r w:rsidR="00AA09FC" w:rsidRPr="00EC2317">
        <w:rPr>
          <w:rFonts w:cstheme="minorHAnsi"/>
        </w:rPr>
        <w:t xml:space="preserve">will </w:t>
      </w:r>
      <w:r w:rsidRPr="00EC2317">
        <w:rPr>
          <w:rFonts w:cstheme="minorHAnsi"/>
        </w:rPr>
        <w:t>highlight and build experience over assets</w:t>
      </w:r>
      <w:r w:rsidR="00AA09FC" w:rsidRPr="00EC2317">
        <w:rPr>
          <w:rFonts w:cstheme="minorHAnsi"/>
        </w:rPr>
        <w:t xml:space="preserve"> in order to a</w:t>
      </w:r>
      <w:r w:rsidRPr="00EC2317">
        <w:rPr>
          <w:rFonts w:cstheme="minorHAnsi"/>
        </w:rPr>
        <w:t>ttract and convert wider audience at point of registration</w:t>
      </w:r>
    </w:p>
    <w:p w14:paraId="7B8BD1B9" w14:textId="40996293" w:rsidR="00750209" w:rsidRPr="00EC2317" w:rsidRDefault="00750209" w:rsidP="001F6A5F">
      <w:pPr>
        <w:pStyle w:val="ListParagraph"/>
        <w:numPr>
          <w:ilvl w:val="0"/>
          <w:numId w:val="7"/>
        </w:numPr>
        <w:rPr>
          <w:rFonts w:cstheme="minorHAnsi"/>
        </w:rPr>
      </w:pPr>
      <w:r w:rsidRPr="00EC2317">
        <w:rPr>
          <w:rFonts w:cstheme="minorHAnsi"/>
        </w:rPr>
        <w:lastRenderedPageBreak/>
        <w:t xml:space="preserve">Focus on financial </w:t>
      </w:r>
      <w:r w:rsidR="001F6A5F" w:rsidRPr="00EC2317">
        <w:rPr>
          <w:rFonts w:cstheme="minorHAnsi"/>
        </w:rPr>
        <w:t>stability</w:t>
      </w:r>
      <w:r w:rsidR="00EC2317">
        <w:rPr>
          <w:rFonts w:cstheme="minorHAnsi"/>
        </w:rPr>
        <w:t xml:space="preserve"> </w:t>
      </w:r>
      <w:r w:rsidR="00AA09FC" w:rsidRPr="00EC2317">
        <w:rPr>
          <w:rFonts w:cstheme="minorHAnsi"/>
        </w:rPr>
        <w:t>alongside a</w:t>
      </w:r>
      <w:r w:rsidRPr="00EC2317">
        <w:rPr>
          <w:rFonts w:cstheme="minorHAnsi"/>
        </w:rPr>
        <w:t xml:space="preserve"> focus on member and non</w:t>
      </w:r>
      <w:r w:rsidR="00AA09FC" w:rsidRPr="00EC2317">
        <w:rPr>
          <w:rFonts w:cstheme="minorHAnsi"/>
        </w:rPr>
        <w:t>-</w:t>
      </w:r>
      <w:r w:rsidRPr="00EC2317">
        <w:rPr>
          <w:rFonts w:cstheme="minorHAnsi"/>
        </w:rPr>
        <w:t>member stakeholdership</w:t>
      </w:r>
    </w:p>
    <w:p w14:paraId="06D242B7" w14:textId="5DDFD682" w:rsidR="00750209" w:rsidRPr="00EC2317" w:rsidRDefault="00750209" w:rsidP="00746F38">
      <w:pPr>
        <w:pStyle w:val="ListParagraph"/>
        <w:numPr>
          <w:ilvl w:val="0"/>
          <w:numId w:val="7"/>
        </w:numPr>
        <w:rPr>
          <w:rFonts w:cstheme="minorHAnsi"/>
        </w:rPr>
      </w:pPr>
      <w:r w:rsidRPr="00EC2317">
        <w:rPr>
          <w:rFonts w:cstheme="minorHAnsi"/>
        </w:rPr>
        <w:t xml:space="preserve">Baseline </w:t>
      </w:r>
      <w:r w:rsidR="00AA09FC" w:rsidRPr="00EC2317">
        <w:rPr>
          <w:rFonts w:cstheme="minorHAnsi"/>
        </w:rPr>
        <w:t xml:space="preserve">membership </w:t>
      </w:r>
      <w:r w:rsidRPr="00EC2317">
        <w:rPr>
          <w:rFonts w:cstheme="minorHAnsi"/>
        </w:rPr>
        <w:t xml:space="preserve">should </w:t>
      </w:r>
      <w:r w:rsidR="00304B29">
        <w:rPr>
          <w:rFonts w:cstheme="minorHAnsi"/>
        </w:rPr>
        <w:t>not be allowed to fall below 58</w:t>
      </w:r>
      <w:r w:rsidR="00AA09FC" w:rsidRPr="00EC2317">
        <w:rPr>
          <w:rFonts w:cstheme="minorHAnsi"/>
        </w:rPr>
        <w:t>,000, which is</w:t>
      </w:r>
      <w:r w:rsidRPr="00EC2317">
        <w:rPr>
          <w:rFonts w:cstheme="minorHAnsi"/>
        </w:rPr>
        <w:t xml:space="preserve"> only 15% of LIS </w:t>
      </w:r>
      <w:r w:rsidR="001F6A5F" w:rsidRPr="00EC2317">
        <w:rPr>
          <w:rFonts w:cstheme="minorHAnsi"/>
        </w:rPr>
        <w:t>practitioners</w:t>
      </w:r>
      <w:r w:rsidRPr="00EC2317">
        <w:rPr>
          <w:rFonts w:cstheme="minorHAnsi"/>
        </w:rPr>
        <w:t xml:space="preserve">.  </w:t>
      </w:r>
      <w:r w:rsidR="00746F38" w:rsidRPr="00EC2317">
        <w:rPr>
          <w:rFonts w:cstheme="minorHAnsi"/>
        </w:rPr>
        <w:t>The goal is to d</w:t>
      </w:r>
      <w:r w:rsidRPr="00EC2317">
        <w:rPr>
          <w:rFonts w:cstheme="minorHAnsi"/>
        </w:rPr>
        <w:t>ouble membership over 10 years</w:t>
      </w:r>
      <w:r w:rsidR="00746F38" w:rsidRPr="00EC2317">
        <w:rPr>
          <w:rFonts w:cstheme="minorHAnsi"/>
        </w:rPr>
        <w:t xml:space="preserve"> with the following strategies</w:t>
      </w:r>
      <w:r w:rsidRPr="00EC2317">
        <w:rPr>
          <w:rFonts w:cstheme="minorHAnsi"/>
        </w:rPr>
        <w:t>:</w:t>
      </w:r>
    </w:p>
    <w:p w14:paraId="65763B2E" w14:textId="40F1F522" w:rsidR="00750209" w:rsidRPr="00EC2317" w:rsidRDefault="00750209" w:rsidP="00AA09FC">
      <w:pPr>
        <w:pStyle w:val="ListParagraph"/>
        <w:numPr>
          <w:ilvl w:val="1"/>
          <w:numId w:val="7"/>
        </w:numPr>
        <w:rPr>
          <w:rFonts w:cstheme="minorHAnsi"/>
        </w:rPr>
      </w:pPr>
      <w:r w:rsidRPr="00EC2317">
        <w:rPr>
          <w:rFonts w:cstheme="minorHAnsi"/>
        </w:rPr>
        <w:t>Transition students to long term members</w:t>
      </w:r>
    </w:p>
    <w:p w14:paraId="4441D9E6" w14:textId="57678AC0" w:rsidR="00750209" w:rsidRPr="00EC2317" w:rsidRDefault="00AA09FC" w:rsidP="00AA09FC">
      <w:pPr>
        <w:pStyle w:val="ListParagraph"/>
        <w:numPr>
          <w:ilvl w:val="1"/>
          <w:numId w:val="7"/>
        </w:numPr>
        <w:rPr>
          <w:rFonts w:cstheme="minorHAnsi"/>
        </w:rPr>
      </w:pPr>
      <w:r w:rsidRPr="00EC2317">
        <w:rPr>
          <w:rFonts w:cstheme="minorHAnsi"/>
        </w:rPr>
        <w:t>Offer a s</w:t>
      </w:r>
      <w:r w:rsidR="00750209" w:rsidRPr="00EC2317">
        <w:rPr>
          <w:rFonts w:cstheme="minorHAnsi"/>
        </w:rPr>
        <w:t>uite of services, including CEs</w:t>
      </w:r>
      <w:r w:rsidRPr="00EC2317">
        <w:rPr>
          <w:rFonts w:cstheme="minorHAnsi"/>
        </w:rPr>
        <w:t>, and o</w:t>
      </w:r>
      <w:r w:rsidR="00750209" w:rsidRPr="00EC2317">
        <w:rPr>
          <w:rFonts w:cstheme="minorHAnsi"/>
        </w:rPr>
        <w:t>ptimize APA</w:t>
      </w:r>
    </w:p>
    <w:p w14:paraId="0CF5D6B9" w14:textId="50047BE1" w:rsidR="005959AF" w:rsidRPr="00EC2317" w:rsidRDefault="005959AF" w:rsidP="00AA09FC">
      <w:pPr>
        <w:pStyle w:val="ListParagraph"/>
        <w:numPr>
          <w:ilvl w:val="1"/>
          <w:numId w:val="7"/>
        </w:numPr>
        <w:rPr>
          <w:rFonts w:cstheme="minorHAnsi"/>
        </w:rPr>
      </w:pPr>
      <w:r w:rsidRPr="00EC2317">
        <w:rPr>
          <w:rFonts w:cstheme="minorHAnsi"/>
        </w:rPr>
        <w:t>Focus on recruitment of non-LIS and public members</w:t>
      </w:r>
      <w:r w:rsidR="00AA09FC" w:rsidRPr="00EC2317">
        <w:rPr>
          <w:rFonts w:cstheme="minorHAnsi"/>
        </w:rPr>
        <w:t xml:space="preserve">, while </w:t>
      </w:r>
      <w:r w:rsidRPr="00EC2317">
        <w:rPr>
          <w:rFonts w:cstheme="minorHAnsi"/>
        </w:rPr>
        <w:t>exami</w:t>
      </w:r>
      <w:r w:rsidR="00AA09FC" w:rsidRPr="00EC2317">
        <w:rPr>
          <w:rFonts w:cstheme="minorHAnsi"/>
        </w:rPr>
        <w:t>ning</w:t>
      </w:r>
      <w:r w:rsidRPr="00EC2317">
        <w:rPr>
          <w:rFonts w:cstheme="minorHAnsi"/>
        </w:rPr>
        <w:t xml:space="preserve"> how other assoc</w:t>
      </w:r>
      <w:r w:rsidR="00AA09FC" w:rsidRPr="00EC2317">
        <w:rPr>
          <w:rFonts w:cstheme="minorHAnsi"/>
        </w:rPr>
        <w:t xml:space="preserve">iations </w:t>
      </w:r>
      <w:r w:rsidRPr="00EC2317">
        <w:rPr>
          <w:rFonts w:cstheme="minorHAnsi"/>
        </w:rPr>
        <w:t xml:space="preserve">expand </w:t>
      </w:r>
    </w:p>
    <w:p w14:paraId="484D4136" w14:textId="76017DA0" w:rsidR="005959AF" w:rsidRPr="00EC2317" w:rsidRDefault="005959AF" w:rsidP="00AA09FC">
      <w:pPr>
        <w:pStyle w:val="ListParagraph"/>
        <w:numPr>
          <w:ilvl w:val="1"/>
          <w:numId w:val="7"/>
        </w:numPr>
        <w:rPr>
          <w:rFonts w:cstheme="minorHAnsi"/>
        </w:rPr>
      </w:pPr>
      <w:r w:rsidRPr="00EC2317">
        <w:rPr>
          <w:rFonts w:cstheme="minorHAnsi"/>
        </w:rPr>
        <w:t>Retention</w:t>
      </w:r>
      <w:r w:rsidR="00AA09FC" w:rsidRPr="00EC2317">
        <w:rPr>
          <w:rFonts w:cstheme="minorHAnsi"/>
        </w:rPr>
        <w:t xml:space="preserve"> through </w:t>
      </w:r>
      <w:r w:rsidRPr="00EC2317">
        <w:rPr>
          <w:rFonts w:cstheme="minorHAnsi"/>
        </w:rPr>
        <w:t xml:space="preserve">semi-annual </w:t>
      </w:r>
      <w:r w:rsidR="00AA09FC" w:rsidRPr="00EC2317">
        <w:rPr>
          <w:rFonts w:cstheme="minorHAnsi"/>
        </w:rPr>
        <w:t xml:space="preserve">dues </w:t>
      </w:r>
      <w:r w:rsidRPr="00EC2317">
        <w:rPr>
          <w:rFonts w:cstheme="minorHAnsi"/>
        </w:rPr>
        <w:t>installments</w:t>
      </w:r>
      <w:r w:rsidR="00AA09FC" w:rsidRPr="00EC2317">
        <w:rPr>
          <w:rFonts w:cstheme="minorHAnsi"/>
        </w:rPr>
        <w:t>, as well as</w:t>
      </w:r>
      <w:r w:rsidRPr="00EC2317">
        <w:rPr>
          <w:rFonts w:cstheme="minorHAnsi"/>
        </w:rPr>
        <w:t xml:space="preserve"> highligh</w:t>
      </w:r>
      <w:r w:rsidR="00AA09FC" w:rsidRPr="00EC2317">
        <w:rPr>
          <w:rFonts w:cstheme="minorHAnsi"/>
        </w:rPr>
        <w:t>ting w</w:t>
      </w:r>
      <w:r w:rsidRPr="00EC2317">
        <w:rPr>
          <w:rFonts w:cstheme="minorHAnsi"/>
        </w:rPr>
        <w:t>ays to maintain flexibility</w:t>
      </w:r>
    </w:p>
    <w:p w14:paraId="537F4F43" w14:textId="53B6A85C" w:rsidR="005959AF" w:rsidRPr="00EC2317" w:rsidRDefault="005959AF" w:rsidP="00AA09FC">
      <w:pPr>
        <w:pStyle w:val="ListParagraph"/>
        <w:numPr>
          <w:ilvl w:val="1"/>
          <w:numId w:val="7"/>
        </w:numPr>
        <w:rPr>
          <w:rFonts w:cstheme="minorHAnsi"/>
        </w:rPr>
      </w:pPr>
      <w:r w:rsidRPr="00EC2317">
        <w:rPr>
          <w:rFonts w:cstheme="minorHAnsi"/>
        </w:rPr>
        <w:t xml:space="preserve">Member survey indicates retirement is a reason </w:t>
      </w:r>
      <w:r w:rsidR="00EC2317">
        <w:rPr>
          <w:rFonts w:cstheme="minorHAnsi"/>
        </w:rPr>
        <w:t>for</w:t>
      </w:r>
      <w:r w:rsidRPr="00EC2317">
        <w:rPr>
          <w:rFonts w:cstheme="minorHAnsi"/>
        </w:rPr>
        <w:t xml:space="preserve"> discontinu</w:t>
      </w:r>
      <w:r w:rsidR="00EC2317">
        <w:rPr>
          <w:rFonts w:cstheme="minorHAnsi"/>
        </w:rPr>
        <w:t>ing</w:t>
      </w:r>
      <w:r w:rsidRPr="00EC2317">
        <w:rPr>
          <w:rFonts w:cstheme="minorHAnsi"/>
        </w:rPr>
        <w:t xml:space="preserve">.  </w:t>
      </w:r>
      <w:r w:rsidR="00AA09FC" w:rsidRPr="00EC2317">
        <w:rPr>
          <w:rFonts w:cstheme="minorHAnsi"/>
        </w:rPr>
        <w:t>ALA needs to retain retirees and encourage retirees to pass the baton to younger members</w:t>
      </w:r>
    </w:p>
    <w:p w14:paraId="26755BC3" w14:textId="06E6F5A2" w:rsidR="005959AF" w:rsidRPr="00EC2317" w:rsidRDefault="00AA09FC" w:rsidP="00AA09FC">
      <w:pPr>
        <w:pStyle w:val="ListParagraph"/>
        <w:numPr>
          <w:ilvl w:val="1"/>
          <w:numId w:val="7"/>
        </w:numPr>
        <w:rPr>
          <w:rFonts w:cstheme="minorHAnsi"/>
        </w:rPr>
      </w:pPr>
      <w:r w:rsidRPr="00EC2317">
        <w:rPr>
          <w:rFonts w:cstheme="minorHAnsi"/>
        </w:rPr>
        <w:t>Leverage ALA Connect Live: Two-thirds of attendees</w:t>
      </w:r>
      <w:r w:rsidR="005959AF" w:rsidRPr="00EC2317">
        <w:rPr>
          <w:rFonts w:cstheme="minorHAnsi"/>
        </w:rPr>
        <w:t xml:space="preserve"> recom</w:t>
      </w:r>
      <w:r w:rsidR="009A3EE1" w:rsidRPr="00EC2317">
        <w:rPr>
          <w:rFonts w:cstheme="minorHAnsi"/>
        </w:rPr>
        <w:t>m</w:t>
      </w:r>
      <w:r w:rsidR="005959AF" w:rsidRPr="00EC2317">
        <w:rPr>
          <w:rFonts w:cstheme="minorHAnsi"/>
        </w:rPr>
        <w:t>end and 90% find valuable</w:t>
      </w:r>
    </w:p>
    <w:p w14:paraId="4699616A" w14:textId="79E45B75" w:rsidR="005959AF" w:rsidRPr="00EC2317" w:rsidRDefault="005959AF" w:rsidP="001F6A5F">
      <w:pPr>
        <w:pStyle w:val="ListParagraph"/>
        <w:numPr>
          <w:ilvl w:val="0"/>
          <w:numId w:val="7"/>
        </w:numPr>
        <w:rPr>
          <w:rFonts w:cstheme="minorHAnsi"/>
        </w:rPr>
      </w:pPr>
      <w:r w:rsidRPr="00EC2317">
        <w:rPr>
          <w:rFonts w:cstheme="minorHAnsi"/>
        </w:rPr>
        <w:t>Contributed revenue</w:t>
      </w:r>
      <w:r w:rsidR="00AA09FC" w:rsidRPr="00EC2317">
        <w:rPr>
          <w:rFonts w:cstheme="minorHAnsi"/>
        </w:rPr>
        <w:t xml:space="preserve"> </w:t>
      </w:r>
      <w:r w:rsidR="00746F38" w:rsidRPr="00EC2317">
        <w:rPr>
          <w:rFonts w:cstheme="minorHAnsi"/>
        </w:rPr>
        <w:t xml:space="preserve">set a </w:t>
      </w:r>
      <w:r w:rsidRPr="00EC2317">
        <w:rPr>
          <w:rFonts w:cstheme="minorHAnsi"/>
        </w:rPr>
        <w:t>stretch goal</w:t>
      </w:r>
      <w:r w:rsidR="00AA09FC" w:rsidRPr="00EC2317">
        <w:rPr>
          <w:rFonts w:cstheme="minorHAnsi"/>
        </w:rPr>
        <w:t xml:space="preserve"> </w:t>
      </w:r>
      <w:r w:rsidR="00746F38" w:rsidRPr="00EC2317">
        <w:rPr>
          <w:rFonts w:cstheme="minorHAnsi"/>
        </w:rPr>
        <w:t>for FY21 of $2.5 million</w:t>
      </w:r>
    </w:p>
    <w:p w14:paraId="5BA524A4" w14:textId="7D235C78" w:rsidR="00AA09FC" w:rsidRPr="00EC2317" w:rsidRDefault="00AA09FC" w:rsidP="00AA09FC">
      <w:pPr>
        <w:pStyle w:val="ListParagraph"/>
        <w:numPr>
          <w:ilvl w:val="1"/>
          <w:numId w:val="7"/>
        </w:numPr>
        <w:rPr>
          <w:rFonts w:cstheme="minorHAnsi"/>
        </w:rPr>
      </w:pPr>
      <w:r w:rsidRPr="00EC2317">
        <w:rPr>
          <w:rFonts w:cstheme="minorHAnsi"/>
        </w:rPr>
        <w:t>$</w:t>
      </w:r>
      <w:r w:rsidR="005959AF" w:rsidRPr="00EC2317">
        <w:rPr>
          <w:rFonts w:cstheme="minorHAnsi"/>
        </w:rPr>
        <w:t>500</w:t>
      </w:r>
      <w:r w:rsidRPr="00EC2317">
        <w:rPr>
          <w:rFonts w:cstheme="minorHAnsi"/>
        </w:rPr>
        <w:t>,000</w:t>
      </w:r>
      <w:r w:rsidR="005959AF" w:rsidRPr="00EC2317">
        <w:rPr>
          <w:rFonts w:cstheme="minorHAnsi"/>
        </w:rPr>
        <w:t xml:space="preserve"> gen</w:t>
      </w:r>
      <w:r w:rsidRPr="00EC2317">
        <w:rPr>
          <w:rFonts w:cstheme="minorHAnsi"/>
        </w:rPr>
        <w:t>eral</w:t>
      </w:r>
      <w:r w:rsidR="005959AF" w:rsidRPr="00EC2317">
        <w:rPr>
          <w:rFonts w:cstheme="minorHAnsi"/>
        </w:rPr>
        <w:t xml:space="preserve"> op</w:t>
      </w:r>
      <w:r w:rsidRPr="00EC2317">
        <w:rPr>
          <w:rFonts w:cstheme="minorHAnsi"/>
        </w:rPr>
        <w:t>erating</w:t>
      </w:r>
      <w:r w:rsidR="005959AF" w:rsidRPr="00EC2317">
        <w:rPr>
          <w:rFonts w:cstheme="minorHAnsi"/>
        </w:rPr>
        <w:t xml:space="preserve"> grant from </w:t>
      </w:r>
      <w:r w:rsidR="001F6A5F" w:rsidRPr="00EC2317">
        <w:rPr>
          <w:rFonts w:cstheme="minorHAnsi"/>
        </w:rPr>
        <w:t>Macarthur</w:t>
      </w:r>
      <w:r w:rsidR="005959AF" w:rsidRPr="00EC2317">
        <w:rPr>
          <w:rFonts w:cstheme="minorHAnsi"/>
        </w:rPr>
        <w:t xml:space="preserve"> </w:t>
      </w:r>
      <w:r w:rsidRPr="00EC2317">
        <w:rPr>
          <w:rFonts w:cstheme="minorHAnsi"/>
        </w:rPr>
        <w:t xml:space="preserve">Foundation came through </w:t>
      </w:r>
      <w:r w:rsidR="00304B29">
        <w:rPr>
          <w:rFonts w:cstheme="minorHAnsi"/>
        </w:rPr>
        <w:t xml:space="preserve">hard work. Hall specifically acknowledged Anne Manly </w:t>
      </w:r>
      <w:r w:rsidR="005959AF" w:rsidRPr="00EC2317">
        <w:rPr>
          <w:rFonts w:cstheme="minorHAnsi"/>
        </w:rPr>
        <w:t xml:space="preserve">and </w:t>
      </w:r>
      <w:r w:rsidRPr="00EC2317">
        <w:rPr>
          <w:rFonts w:cstheme="minorHAnsi"/>
        </w:rPr>
        <w:t xml:space="preserve">the </w:t>
      </w:r>
      <w:r w:rsidR="005959AF" w:rsidRPr="00EC2317">
        <w:rPr>
          <w:rFonts w:cstheme="minorHAnsi"/>
        </w:rPr>
        <w:t>Dev</w:t>
      </w:r>
      <w:r w:rsidRPr="00EC2317">
        <w:rPr>
          <w:rFonts w:cstheme="minorHAnsi"/>
        </w:rPr>
        <w:t>elopment</w:t>
      </w:r>
      <w:r w:rsidR="005959AF" w:rsidRPr="00EC2317">
        <w:rPr>
          <w:rFonts w:cstheme="minorHAnsi"/>
        </w:rPr>
        <w:t xml:space="preserve"> </w:t>
      </w:r>
      <w:r w:rsidR="00746F38" w:rsidRPr="00EC2317">
        <w:rPr>
          <w:rFonts w:cstheme="minorHAnsi"/>
        </w:rPr>
        <w:t>O</w:t>
      </w:r>
      <w:r w:rsidR="005959AF" w:rsidRPr="00EC2317">
        <w:rPr>
          <w:rFonts w:cstheme="minorHAnsi"/>
        </w:rPr>
        <w:t>ffice</w:t>
      </w:r>
      <w:r w:rsidR="00304B29">
        <w:rPr>
          <w:rFonts w:cstheme="minorHAnsi"/>
        </w:rPr>
        <w:t xml:space="preserve"> </w:t>
      </w:r>
    </w:p>
    <w:p w14:paraId="77FB0A30" w14:textId="74383D25" w:rsidR="005959AF" w:rsidRPr="00EC2317" w:rsidRDefault="00AA09FC" w:rsidP="00AA09FC">
      <w:pPr>
        <w:pStyle w:val="ListParagraph"/>
        <w:numPr>
          <w:ilvl w:val="1"/>
          <w:numId w:val="7"/>
        </w:numPr>
        <w:rPr>
          <w:rFonts w:cstheme="minorHAnsi"/>
        </w:rPr>
      </w:pPr>
      <w:r w:rsidRPr="00EC2317">
        <w:rPr>
          <w:rFonts w:cstheme="minorHAnsi"/>
        </w:rPr>
        <w:t>$</w:t>
      </w:r>
      <w:r w:rsidR="005959AF" w:rsidRPr="00EC2317">
        <w:rPr>
          <w:rFonts w:cstheme="minorHAnsi"/>
        </w:rPr>
        <w:t>2 mil</w:t>
      </w:r>
      <w:r w:rsidRPr="00EC2317">
        <w:rPr>
          <w:rFonts w:cstheme="minorHAnsi"/>
        </w:rPr>
        <w:t>lion</w:t>
      </w:r>
      <w:r w:rsidR="005959AF" w:rsidRPr="00EC2317">
        <w:rPr>
          <w:rFonts w:cstheme="minorHAnsi"/>
        </w:rPr>
        <w:t xml:space="preserve"> </w:t>
      </w:r>
      <w:r w:rsidRPr="00EC2317">
        <w:rPr>
          <w:rFonts w:cstheme="minorHAnsi"/>
        </w:rPr>
        <w:t>left to raise in FY21</w:t>
      </w:r>
    </w:p>
    <w:p w14:paraId="74656884" w14:textId="0F261F90" w:rsidR="00AA09FC" w:rsidRPr="00EC2317" w:rsidRDefault="005959AF" w:rsidP="00750209">
      <w:pPr>
        <w:pStyle w:val="ListParagraph"/>
        <w:numPr>
          <w:ilvl w:val="1"/>
          <w:numId w:val="7"/>
        </w:numPr>
        <w:rPr>
          <w:rFonts w:cstheme="minorHAnsi"/>
        </w:rPr>
      </w:pPr>
      <w:r w:rsidRPr="00EC2317">
        <w:rPr>
          <w:rFonts w:cstheme="minorHAnsi"/>
        </w:rPr>
        <w:t>PAG working to cultivate internal and external investment</w:t>
      </w:r>
      <w:r w:rsidR="00AA09FC" w:rsidRPr="00EC2317">
        <w:rPr>
          <w:rFonts w:cstheme="minorHAnsi"/>
        </w:rPr>
        <w:t xml:space="preserve"> through a </w:t>
      </w:r>
      <w:r w:rsidRPr="00EC2317">
        <w:rPr>
          <w:rFonts w:cstheme="minorHAnsi"/>
        </w:rPr>
        <w:t>3</w:t>
      </w:r>
      <w:r w:rsidR="00746F38" w:rsidRPr="00EC2317">
        <w:rPr>
          <w:rFonts w:cstheme="minorHAnsi"/>
        </w:rPr>
        <w:t>-</w:t>
      </w:r>
      <w:r w:rsidRPr="00EC2317">
        <w:rPr>
          <w:rFonts w:cstheme="minorHAnsi"/>
        </w:rPr>
        <w:t>y</w:t>
      </w:r>
      <w:r w:rsidR="00AA09FC" w:rsidRPr="00EC2317">
        <w:rPr>
          <w:rFonts w:cstheme="minorHAnsi"/>
        </w:rPr>
        <w:t>ea</w:t>
      </w:r>
      <w:r w:rsidRPr="00EC2317">
        <w:rPr>
          <w:rFonts w:cstheme="minorHAnsi"/>
        </w:rPr>
        <w:t xml:space="preserve">r stabilization campaign </w:t>
      </w:r>
      <w:r w:rsidR="00AA09FC" w:rsidRPr="00EC2317">
        <w:rPr>
          <w:rFonts w:cstheme="minorHAnsi"/>
        </w:rPr>
        <w:t xml:space="preserve">with a </w:t>
      </w:r>
      <w:r w:rsidRPr="00EC2317">
        <w:rPr>
          <w:rFonts w:cstheme="minorHAnsi"/>
        </w:rPr>
        <w:t xml:space="preserve">goal of </w:t>
      </w:r>
      <w:r w:rsidR="00304B29">
        <w:rPr>
          <w:rFonts w:cstheme="minorHAnsi"/>
        </w:rPr>
        <w:t xml:space="preserve">at </w:t>
      </w:r>
      <w:r w:rsidR="00AA09FC" w:rsidRPr="00EC2317">
        <w:rPr>
          <w:rFonts w:cstheme="minorHAnsi"/>
        </w:rPr>
        <w:t>$</w:t>
      </w:r>
      <w:r w:rsidRPr="00EC2317">
        <w:rPr>
          <w:rFonts w:cstheme="minorHAnsi"/>
        </w:rPr>
        <w:t>15 mil</w:t>
      </w:r>
      <w:r w:rsidR="00AA09FC" w:rsidRPr="00EC2317">
        <w:rPr>
          <w:rFonts w:cstheme="minorHAnsi"/>
        </w:rPr>
        <w:t>lion</w:t>
      </w:r>
      <w:r w:rsidRPr="00EC2317">
        <w:rPr>
          <w:rFonts w:cstheme="minorHAnsi"/>
        </w:rPr>
        <w:t xml:space="preserve">  </w:t>
      </w:r>
    </w:p>
    <w:p w14:paraId="2ED67D7D" w14:textId="4C4B8C0B" w:rsidR="005959AF" w:rsidRPr="00EC2317" w:rsidRDefault="00AA09FC" w:rsidP="00750209">
      <w:pPr>
        <w:pStyle w:val="ListParagraph"/>
        <w:numPr>
          <w:ilvl w:val="0"/>
          <w:numId w:val="7"/>
        </w:numPr>
        <w:rPr>
          <w:rFonts w:cstheme="minorHAnsi"/>
        </w:rPr>
      </w:pPr>
      <w:r w:rsidRPr="00EC2317">
        <w:rPr>
          <w:rFonts w:cstheme="minorHAnsi"/>
        </w:rPr>
        <w:t>Filling the following p</w:t>
      </w:r>
      <w:r w:rsidR="005959AF" w:rsidRPr="00EC2317">
        <w:rPr>
          <w:rFonts w:cstheme="minorHAnsi"/>
        </w:rPr>
        <w:t xml:space="preserve">ositions </w:t>
      </w:r>
      <w:r w:rsidRPr="00EC2317">
        <w:rPr>
          <w:rFonts w:cstheme="minorHAnsi"/>
        </w:rPr>
        <w:t xml:space="preserve">will be </w:t>
      </w:r>
      <w:r w:rsidR="005959AF" w:rsidRPr="00EC2317">
        <w:rPr>
          <w:rFonts w:cstheme="minorHAnsi"/>
        </w:rPr>
        <w:t>prioritized:</w:t>
      </w:r>
    </w:p>
    <w:p w14:paraId="08113DED" w14:textId="74CCACF3" w:rsidR="005959AF" w:rsidRPr="00EC2317" w:rsidRDefault="005959AF" w:rsidP="00AA09FC">
      <w:pPr>
        <w:pStyle w:val="ListParagraph"/>
        <w:numPr>
          <w:ilvl w:val="1"/>
          <w:numId w:val="7"/>
        </w:numPr>
        <w:rPr>
          <w:rFonts w:cstheme="minorHAnsi"/>
        </w:rPr>
      </w:pPr>
      <w:r w:rsidRPr="00EC2317">
        <w:rPr>
          <w:rFonts w:cstheme="minorHAnsi"/>
        </w:rPr>
        <w:t>ODLOS</w:t>
      </w:r>
      <w:r w:rsidR="00AA09FC" w:rsidRPr="00EC2317">
        <w:rPr>
          <w:rFonts w:cstheme="minorHAnsi"/>
        </w:rPr>
        <w:t xml:space="preserve"> Director</w:t>
      </w:r>
    </w:p>
    <w:p w14:paraId="752FC9F8" w14:textId="75B2FE9C" w:rsidR="005959AF" w:rsidRPr="00EC2317" w:rsidRDefault="005959AF" w:rsidP="00AA09FC">
      <w:pPr>
        <w:pStyle w:val="ListParagraph"/>
        <w:numPr>
          <w:ilvl w:val="1"/>
          <w:numId w:val="7"/>
        </w:numPr>
        <w:rPr>
          <w:rFonts w:cstheme="minorHAnsi"/>
        </w:rPr>
      </w:pPr>
      <w:r w:rsidRPr="00EC2317">
        <w:rPr>
          <w:rFonts w:cstheme="minorHAnsi"/>
        </w:rPr>
        <w:t>CIO</w:t>
      </w:r>
    </w:p>
    <w:p w14:paraId="0C96DB9F" w14:textId="78EA6098" w:rsidR="005959AF" w:rsidRPr="00EC2317" w:rsidRDefault="005959AF" w:rsidP="00AA09FC">
      <w:pPr>
        <w:pStyle w:val="ListParagraph"/>
        <w:numPr>
          <w:ilvl w:val="1"/>
          <w:numId w:val="7"/>
        </w:numPr>
        <w:rPr>
          <w:rFonts w:cstheme="minorHAnsi"/>
        </w:rPr>
      </w:pPr>
      <w:r w:rsidRPr="00EC2317">
        <w:rPr>
          <w:rFonts w:cstheme="minorHAnsi"/>
        </w:rPr>
        <w:t>CFO</w:t>
      </w:r>
    </w:p>
    <w:p w14:paraId="711F5971" w14:textId="77777777" w:rsidR="00AA09FC" w:rsidRPr="00EC2317" w:rsidRDefault="005959AF" w:rsidP="00750209">
      <w:pPr>
        <w:pStyle w:val="ListParagraph"/>
        <w:numPr>
          <w:ilvl w:val="1"/>
          <w:numId w:val="7"/>
        </w:numPr>
        <w:rPr>
          <w:rFonts w:cstheme="minorHAnsi"/>
        </w:rPr>
      </w:pPr>
      <w:r w:rsidRPr="00EC2317">
        <w:rPr>
          <w:rFonts w:cstheme="minorHAnsi"/>
        </w:rPr>
        <w:t>Dev</w:t>
      </w:r>
      <w:r w:rsidR="00AA09FC" w:rsidRPr="00EC2317">
        <w:rPr>
          <w:rFonts w:cstheme="minorHAnsi"/>
        </w:rPr>
        <w:t>elopment</w:t>
      </w:r>
      <w:r w:rsidRPr="00EC2317">
        <w:rPr>
          <w:rFonts w:cstheme="minorHAnsi"/>
        </w:rPr>
        <w:t xml:space="preserve"> Director</w:t>
      </w:r>
    </w:p>
    <w:p w14:paraId="7101728A" w14:textId="77777777" w:rsidR="005D1E0F" w:rsidRPr="00EC2317" w:rsidRDefault="005D1E0F" w:rsidP="00746F38">
      <w:pPr>
        <w:spacing w:after="0" w:line="240" w:lineRule="auto"/>
        <w:contextualSpacing/>
        <w:rPr>
          <w:rFonts w:cstheme="minorHAnsi"/>
        </w:rPr>
      </w:pPr>
    </w:p>
    <w:p w14:paraId="2FF227A5" w14:textId="7F8F5740" w:rsidR="008A34D5" w:rsidRPr="00EC2317" w:rsidRDefault="008A34D5" w:rsidP="00746F38">
      <w:pPr>
        <w:spacing w:after="0" w:line="240" w:lineRule="auto"/>
        <w:contextualSpacing/>
        <w:rPr>
          <w:rFonts w:cstheme="minorHAnsi"/>
          <w:b/>
          <w:bCs/>
          <w:i/>
          <w:iCs/>
          <w:u w:val="single"/>
        </w:rPr>
      </w:pPr>
      <w:r w:rsidRPr="00EC2317">
        <w:rPr>
          <w:rFonts w:cstheme="minorHAnsi"/>
          <w:b/>
          <w:bCs/>
          <w:i/>
          <w:iCs/>
          <w:u w:val="single"/>
        </w:rPr>
        <w:t>Forward Together</w:t>
      </w:r>
      <w:r w:rsidR="00746F38" w:rsidRPr="00EC2317">
        <w:rPr>
          <w:rFonts w:cstheme="minorHAnsi"/>
          <w:b/>
          <w:bCs/>
          <w:i/>
          <w:iCs/>
          <w:u w:val="single"/>
        </w:rPr>
        <w:t>,</w:t>
      </w:r>
      <w:r w:rsidR="006A755D" w:rsidRPr="00EC2317">
        <w:rPr>
          <w:rFonts w:cstheme="minorHAnsi"/>
          <w:b/>
          <w:bCs/>
          <w:i/>
          <w:iCs/>
          <w:u w:val="single"/>
        </w:rPr>
        <w:t xml:space="preserve"> EBD #10.0</w:t>
      </w:r>
    </w:p>
    <w:p w14:paraId="137E9C24" w14:textId="2165A98A" w:rsidR="005D1E0F" w:rsidRPr="00EC2317" w:rsidRDefault="006A755D" w:rsidP="00746F38">
      <w:pPr>
        <w:spacing w:after="0" w:line="240" w:lineRule="auto"/>
        <w:contextualSpacing/>
        <w:rPr>
          <w:rFonts w:cstheme="minorHAnsi"/>
        </w:rPr>
      </w:pPr>
      <w:r w:rsidRPr="00EC2317">
        <w:rPr>
          <w:rFonts w:cstheme="minorHAnsi"/>
        </w:rPr>
        <w:t>Forward Together Workgroup Co-Chairs Joslyn Dixon</w:t>
      </w:r>
      <w:r w:rsidR="00746F38" w:rsidRPr="00EC2317">
        <w:rPr>
          <w:rFonts w:cstheme="minorHAnsi"/>
        </w:rPr>
        <w:t xml:space="preserve"> and </w:t>
      </w:r>
      <w:r w:rsidRPr="00EC2317">
        <w:rPr>
          <w:rFonts w:cstheme="minorHAnsi"/>
        </w:rPr>
        <w:t>Steven Yates presented the following updates:</w:t>
      </w:r>
    </w:p>
    <w:p w14:paraId="45EF5DDF" w14:textId="56876399" w:rsidR="005D1E0F" w:rsidRPr="00EC2317" w:rsidRDefault="006A755D" w:rsidP="00746F38">
      <w:pPr>
        <w:pStyle w:val="ListParagraph"/>
        <w:numPr>
          <w:ilvl w:val="0"/>
          <w:numId w:val="15"/>
        </w:numPr>
        <w:rPr>
          <w:rFonts w:cstheme="minorHAnsi"/>
        </w:rPr>
      </w:pPr>
      <w:r w:rsidRPr="00EC2317">
        <w:rPr>
          <w:rFonts w:cstheme="minorHAnsi"/>
        </w:rPr>
        <w:t xml:space="preserve">The workgroup is holing a series of </w:t>
      </w:r>
      <w:r w:rsidR="00EC2317">
        <w:rPr>
          <w:rFonts w:cstheme="minorHAnsi"/>
        </w:rPr>
        <w:t xml:space="preserve">listening </w:t>
      </w:r>
      <w:r w:rsidRPr="00EC2317">
        <w:rPr>
          <w:rFonts w:cstheme="minorHAnsi"/>
        </w:rPr>
        <w:t>sessions through</w:t>
      </w:r>
      <w:r w:rsidR="00EC2317">
        <w:rPr>
          <w:rFonts w:cstheme="minorHAnsi"/>
        </w:rPr>
        <w:t>out</w:t>
      </w:r>
      <w:r w:rsidRPr="00EC2317">
        <w:rPr>
          <w:rFonts w:cstheme="minorHAnsi"/>
        </w:rPr>
        <w:t xml:space="preserve"> the rest of the year to gather feedback from </w:t>
      </w:r>
      <w:r w:rsidR="00EC2317">
        <w:rPr>
          <w:rFonts w:cstheme="minorHAnsi"/>
        </w:rPr>
        <w:t>m</w:t>
      </w:r>
      <w:r w:rsidRPr="00EC2317">
        <w:rPr>
          <w:rFonts w:cstheme="minorHAnsi"/>
        </w:rPr>
        <w:t>embers on various topics in Forward Together.  The workgroup will coalesce and review this information</w:t>
      </w:r>
      <w:r w:rsidR="00746F38" w:rsidRPr="00EC2317">
        <w:rPr>
          <w:rFonts w:cstheme="minorHAnsi"/>
        </w:rPr>
        <w:t xml:space="preserve"> to</w:t>
      </w:r>
      <w:r w:rsidRPr="00EC2317">
        <w:rPr>
          <w:rFonts w:cstheme="minorHAnsi"/>
        </w:rPr>
        <w:t xml:space="preserve"> guide them in making updated recommendation</w:t>
      </w:r>
      <w:r w:rsidR="00EC2317">
        <w:rPr>
          <w:rFonts w:cstheme="minorHAnsi"/>
        </w:rPr>
        <w:t>s</w:t>
      </w:r>
    </w:p>
    <w:p w14:paraId="2451E28D" w14:textId="00A7ED98" w:rsidR="005D1E0F" w:rsidRPr="00EC2317" w:rsidRDefault="006A755D" w:rsidP="00746F38">
      <w:pPr>
        <w:pStyle w:val="ListParagraph"/>
        <w:numPr>
          <w:ilvl w:val="0"/>
          <w:numId w:val="15"/>
        </w:numPr>
        <w:rPr>
          <w:rFonts w:cstheme="minorHAnsi"/>
        </w:rPr>
      </w:pPr>
      <w:r w:rsidRPr="00EC2317">
        <w:rPr>
          <w:rFonts w:cstheme="minorHAnsi"/>
        </w:rPr>
        <w:t xml:space="preserve">Forward Together has a </w:t>
      </w:r>
      <w:r w:rsidR="005D1E0F" w:rsidRPr="00EC2317">
        <w:rPr>
          <w:rFonts w:cstheme="minorHAnsi"/>
        </w:rPr>
        <w:t xml:space="preserve">microsite </w:t>
      </w:r>
      <w:r w:rsidRPr="00EC2317">
        <w:rPr>
          <w:rFonts w:cstheme="minorHAnsi"/>
        </w:rPr>
        <w:t xml:space="preserve">with </w:t>
      </w:r>
      <w:r w:rsidR="005D1E0F" w:rsidRPr="00EC2317">
        <w:rPr>
          <w:rFonts w:cstheme="minorHAnsi"/>
        </w:rPr>
        <w:t>all</w:t>
      </w:r>
      <w:r w:rsidRPr="00EC2317">
        <w:rPr>
          <w:rFonts w:cstheme="minorHAnsi"/>
        </w:rPr>
        <w:t xml:space="preserve"> Forward Together/SCOE reports, as well as meeting information and notes.  There is also a Connect space.</w:t>
      </w:r>
    </w:p>
    <w:p w14:paraId="2BDA26B8" w14:textId="2576D757" w:rsidR="005D1E0F" w:rsidRPr="00EC2317" w:rsidRDefault="006A755D" w:rsidP="00746F38">
      <w:pPr>
        <w:pStyle w:val="ListParagraph"/>
        <w:numPr>
          <w:ilvl w:val="0"/>
          <w:numId w:val="15"/>
        </w:numPr>
        <w:rPr>
          <w:rFonts w:cstheme="minorHAnsi"/>
        </w:rPr>
      </w:pPr>
      <w:r w:rsidRPr="00EC2317">
        <w:rPr>
          <w:rFonts w:cstheme="minorHAnsi"/>
        </w:rPr>
        <w:t>The workgroup meets every-other-week</w:t>
      </w:r>
    </w:p>
    <w:p w14:paraId="74615600" w14:textId="7B878D17" w:rsidR="00AA12C0" w:rsidRPr="00EC2317" w:rsidRDefault="00AA12C0" w:rsidP="00746F38">
      <w:pPr>
        <w:pStyle w:val="ListParagraph"/>
        <w:numPr>
          <w:ilvl w:val="0"/>
          <w:numId w:val="15"/>
        </w:numPr>
        <w:rPr>
          <w:rFonts w:cstheme="minorHAnsi"/>
        </w:rPr>
      </w:pPr>
      <w:r w:rsidRPr="00EC2317">
        <w:rPr>
          <w:rFonts w:cstheme="minorHAnsi"/>
        </w:rPr>
        <w:t xml:space="preserve">The group will also distribute a survey to Councilors with the goal of 100% participation  </w:t>
      </w:r>
    </w:p>
    <w:p w14:paraId="1D4CBAD7" w14:textId="574215B9" w:rsidR="006A755D" w:rsidRPr="00EC2317" w:rsidRDefault="006A755D" w:rsidP="00746F38">
      <w:pPr>
        <w:pStyle w:val="ListParagraph"/>
        <w:numPr>
          <w:ilvl w:val="0"/>
          <w:numId w:val="15"/>
        </w:numPr>
        <w:rPr>
          <w:rFonts w:cstheme="minorHAnsi"/>
        </w:rPr>
      </w:pPr>
      <w:r w:rsidRPr="00EC2317">
        <w:rPr>
          <w:rFonts w:cstheme="minorHAnsi"/>
        </w:rPr>
        <w:t>The following reflects the rem</w:t>
      </w:r>
      <w:r w:rsidR="00AA12C0" w:rsidRPr="00EC2317">
        <w:rPr>
          <w:rFonts w:cstheme="minorHAnsi"/>
        </w:rPr>
        <w:t>aini</w:t>
      </w:r>
      <w:r w:rsidRPr="00EC2317">
        <w:rPr>
          <w:rFonts w:cstheme="minorHAnsi"/>
        </w:rPr>
        <w:t>ng work timeline</w:t>
      </w:r>
      <w:r w:rsidR="00746F38" w:rsidRPr="00EC2317">
        <w:rPr>
          <w:rFonts w:cstheme="minorHAnsi"/>
        </w:rPr>
        <w:t xml:space="preserve"> for the year</w:t>
      </w:r>
      <w:r w:rsidRPr="00EC2317">
        <w:rPr>
          <w:rFonts w:cstheme="minorHAnsi"/>
        </w:rPr>
        <w:t>:</w:t>
      </w:r>
    </w:p>
    <w:p w14:paraId="1662FC62" w14:textId="09F28FBD" w:rsidR="006A755D" w:rsidRPr="00EC2317" w:rsidRDefault="006A755D" w:rsidP="00746F38">
      <w:pPr>
        <w:pStyle w:val="ListParagraph"/>
        <w:numPr>
          <w:ilvl w:val="0"/>
          <w:numId w:val="16"/>
        </w:numPr>
        <w:tabs>
          <w:tab w:val="left" w:pos="108"/>
        </w:tabs>
        <w:rPr>
          <w:rFonts w:cstheme="minorHAnsi"/>
        </w:rPr>
      </w:pPr>
      <w:r w:rsidRPr="00EC2317">
        <w:rPr>
          <w:rFonts w:cstheme="minorHAnsi"/>
        </w:rPr>
        <w:t>8/28</w:t>
      </w:r>
      <w:r w:rsidRPr="00EC2317">
        <w:rPr>
          <w:rFonts w:cstheme="minorHAnsi"/>
        </w:rPr>
        <w:tab/>
        <w:t xml:space="preserve">ALA Core Values </w:t>
      </w:r>
    </w:p>
    <w:p w14:paraId="6E78FE6F" w14:textId="642F6996" w:rsidR="006A755D" w:rsidRPr="00EC2317" w:rsidRDefault="006A755D" w:rsidP="00746F38">
      <w:pPr>
        <w:pStyle w:val="ListParagraph"/>
        <w:numPr>
          <w:ilvl w:val="0"/>
          <w:numId w:val="16"/>
        </w:numPr>
        <w:tabs>
          <w:tab w:val="left" w:pos="108"/>
        </w:tabs>
        <w:rPr>
          <w:rFonts w:cstheme="minorHAnsi"/>
        </w:rPr>
      </w:pPr>
      <w:r w:rsidRPr="00EC2317">
        <w:rPr>
          <w:rFonts w:cstheme="minorHAnsi"/>
        </w:rPr>
        <w:t>9/11</w:t>
      </w:r>
      <w:r w:rsidRPr="00EC2317">
        <w:rPr>
          <w:rFonts w:cstheme="minorHAnsi"/>
        </w:rPr>
        <w:tab/>
        <w:t>Election and Appointment of the Board of Directors; Size of the Board</w:t>
      </w:r>
    </w:p>
    <w:p w14:paraId="32C5E96D" w14:textId="24723EEC" w:rsidR="006A755D" w:rsidRPr="00EC2317" w:rsidRDefault="006A755D" w:rsidP="00746F38">
      <w:pPr>
        <w:pStyle w:val="ListParagraph"/>
        <w:numPr>
          <w:ilvl w:val="0"/>
          <w:numId w:val="16"/>
        </w:numPr>
        <w:tabs>
          <w:tab w:val="left" w:pos="108"/>
        </w:tabs>
        <w:rPr>
          <w:rFonts w:cstheme="minorHAnsi"/>
        </w:rPr>
      </w:pPr>
      <w:r w:rsidRPr="00EC2317">
        <w:rPr>
          <w:rFonts w:cstheme="minorHAnsi"/>
        </w:rPr>
        <w:t>9/25</w:t>
      </w:r>
      <w:r w:rsidRPr="00EC2317">
        <w:rPr>
          <w:rFonts w:cstheme="minorHAnsi"/>
        </w:rPr>
        <w:tab/>
        <w:t>Elected and Appointed members to ALA Committees</w:t>
      </w:r>
    </w:p>
    <w:p w14:paraId="6D98D33C" w14:textId="59161B6C" w:rsidR="006A755D" w:rsidRPr="00EC2317" w:rsidRDefault="006A755D" w:rsidP="00746F38">
      <w:pPr>
        <w:pStyle w:val="ListParagraph"/>
        <w:numPr>
          <w:ilvl w:val="0"/>
          <w:numId w:val="16"/>
        </w:numPr>
        <w:tabs>
          <w:tab w:val="left" w:pos="108"/>
        </w:tabs>
        <w:rPr>
          <w:rFonts w:cstheme="minorHAnsi"/>
        </w:rPr>
      </w:pPr>
      <w:r w:rsidRPr="00EC2317">
        <w:rPr>
          <w:rFonts w:cstheme="minorHAnsi"/>
        </w:rPr>
        <w:t>10/9</w:t>
      </w:r>
      <w:r w:rsidRPr="00EC2317">
        <w:rPr>
          <w:rFonts w:cstheme="minorHAnsi"/>
        </w:rPr>
        <w:tab/>
        <w:t>1% Threshold for Round Table creation</w:t>
      </w:r>
    </w:p>
    <w:p w14:paraId="1AECA06E" w14:textId="4026D9B9" w:rsidR="006A755D" w:rsidRPr="00EC2317" w:rsidRDefault="006A755D" w:rsidP="00746F38">
      <w:pPr>
        <w:pStyle w:val="ListParagraph"/>
        <w:numPr>
          <w:ilvl w:val="0"/>
          <w:numId w:val="16"/>
        </w:numPr>
        <w:tabs>
          <w:tab w:val="left" w:pos="108"/>
        </w:tabs>
        <w:rPr>
          <w:rFonts w:cstheme="minorHAnsi"/>
        </w:rPr>
      </w:pPr>
      <w:r w:rsidRPr="00EC2317">
        <w:rPr>
          <w:rFonts w:cstheme="minorHAnsi"/>
        </w:rPr>
        <w:t>11/6</w:t>
      </w:r>
      <w:r w:rsidRPr="00EC2317">
        <w:rPr>
          <w:rFonts w:cstheme="minorHAnsi"/>
        </w:rPr>
        <w:tab/>
        <w:t>Shared Round Table Governance Docs, Policies and Procedures</w:t>
      </w:r>
    </w:p>
    <w:p w14:paraId="0847EDAE" w14:textId="6535CF1F" w:rsidR="005D1E0F" w:rsidRPr="00EC2317" w:rsidRDefault="006A755D" w:rsidP="005D1E0F">
      <w:pPr>
        <w:pStyle w:val="ListParagraph"/>
        <w:numPr>
          <w:ilvl w:val="0"/>
          <w:numId w:val="16"/>
        </w:numPr>
        <w:tabs>
          <w:tab w:val="left" w:pos="108"/>
        </w:tabs>
        <w:rPr>
          <w:rFonts w:cstheme="minorHAnsi"/>
        </w:rPr>
      </w:pPr>
      <w:r w:rsidRPr="00EC2317">
        <w:rPr>
          <w:rFonts w:cstheme="minorHAnsi"/>
        </w:rPr>
        <w:t>11/20</w:t>
      </w:r>
      <w:r w:rsidRPr="00EC2317">
        <w:rPr>
          <w:rFonts w:cstheme="minorHAnsi"/>
        </w:rPr>
        <w:tab/>
        <w:t>Redistribution of the functions of Council to other areas of the Assoc</w:t>
      </w:r>
      <w:r w:rsidR="00746F38" w:rsidRPr="00EC2317">
        <w:rPr>
          <w:rFonts w:cstheme="minorHAnsi"/>
        </w:rPr>
        <w:t>iation</w:t>
      </w:r>
    </w:p>
    <w:p w14:paraId="153CBA16" w14:textId="77777777" w:rsidR="005D1E0F" w:rsidRPr="00EC2317" w:rsidRDefault="005D1E0F" w:rsidP="005D1E0F">
      <w:pPr>
        <w:pStyle w:val="NoSpacing"/>
        <w:rPr>
          <w:rFonts w:asciiTheme="minorHAnsi" w:hAnsiTheme="minorHAnsi" w:cstheme="minorHAnsi"/>
          <w:b/>
          <w:bCs/>
          <w:i/>
          <w:sz w:val="22"/>
          <w:szCs w:val="22"/>
          <w:u w:val="single"/>
        </w:rPr>
      </w:pPr>
      <w:r w:rsidRPr="00EC2317">
        <w:rPr>
          <w:rFonts w:asciiTheme="minorHAnsi" w:hAnsiTheme="minorHAnsi" w:cstheme="minorHAnsi"/>
          <w:b/>
          <w:bCs/>
          <w:i/>
          <w:sz w:val="22"/>
          <w:szCs w:val="22"/>
          <w:u w:val="single"/>
        </w:rPr>
        <w:t xml:space="preserve">Financial Update </w:t>
      </w:r>
    </w:p>
    <w:p w14:paraId="154C2A62" w14:textId="2547F3B9" w:rsidR="00746F38" w:rsidRPr="00EC2317" w:rsidRDefault="00746F38" w:rsidP="00746F38">
      <w:pPr>
        <w:spacing w:after="0"/>
        <w:contextualSpacing/>
        <w:rPr>
          <w:rFonts w:cstheme="minorHAnsi"/>
        </w:rPr>
      </w:pPr>
      <w:r w:rsidRPr="00EC2317">
        <w:rPr>
          <w:rFonts w:cstheme="minorHAnsi"/>
        </w:rPr>
        <w:t>ALA Treasurer Maggie Farrell noted the following, in addition to the reports:</w:t>
      </w:r>
    </w:p>
    <w:p w14:paraId="63CA7F8B" w14:textId="661452BE" w:rsidR="00ED1AC0" w:rsidRPr="00EC2317" w:rsidRDefault="00746F38" w:rsidP="00746F38">
      <w:pPr>
        <w:pStyle w:val="ListParagraph"/>
        <w:numPr>
          <w:ilvl w:val="0"/>
          <w:numId w:val="20"/>
        </w:numPr>
        <w:spacing w:after="0"/>
        <w:rPr>
          <w:rFonts w:cstheme="minorHAnsi"/>
        </w:rPr>
      </w:pPr>
      <w:r w:rsidRPr="00EC2317">
        <w:rPr>
          <w:rFonts w:cstheme="minorHAnsi"/>
        </w:rPr>
        <w:t>There will be a b</w:t>
      </w:r>
      <w:r w:rsidR="00ED1AC0" w:rsidRPr="00EC2317">
        <w:rPr>
          <w:rFonts w:cstheme="minorHAnsi"/>
        </w:rPr>
        <w:t>udget retreat in November</w:t>
      </w:r>
    </w:p>
    <w:p w14:paraId="71EC10D0" w14:textId="110B1468" w:rsidR="00ED1AC0" w:rsidRPr="00EC2317" w:rsidRDefault="00746F38" w:rsidP="00746F38">
      <w:pPr>
        <w:pStyle w:val="ListParagraph"/>
        <w:numPr>
          <w:ilvl w:val="0"/>
          <w:numId w:val="20"/>
        </w:numPr>
        <w:spacing w:after="0"/>
        <w:rPr>
          <w:rFonts w:cstheme="minorHAnsi"/>
        </w:rPr>
      </w:pPr>
      <w:r w:rsidRPr="00EC2317">
        <w:rPr>
          <w:rFonts w:cstheme="minorHAnsi"/>
        </w:rPr>
        <w:lastRenderedPageBreak/>
        <w:t xml:space="preserve">Revised </w:t>
      </w:r>
      <w:r w:rsidR="00ED1AC0" w:rsidRPr="00EC2317">
        <w:rPr>
          <w:rFonts w:cstheme="minorHAnsi"/>
        </w:rPr>
        <w:t xml:space="preserve">Financial Talking </w:t>
      </w:r>
      <w:r w:rsidRPr="00EC2317">
        <w:rPr>
          <w:rFonts w:cstheme="minorHAnsi"/>
        </w:rPr>
        <w:t>Points will be sent later this week</w:t>
      </w:r>
      <w:r w:rsidR="00ED1AC0" w:rsidRPr="00EC2317">
        <w:rPr>
          <w:rFonts w:cstheme="minorHAnsi"/>
        </w:rPr>
        <w:t xml:space="preserve"> later </w:t>
      </w:r>
    </w:p>
    <w:p w14:paraId="2035D310" w14:textId="60A6F396" w:rsidR="00ED1AC0" w:rsidRPr="00EC2317" w:rsidRDefault="00746F38" w:rsidP="00746F38">
      <w:pPr>
        <w:pStyle w:val="ListParagraph"/>
        <w:numPr>
          <w:ilvl w:val="0"/>
          <w:numId w:val="20"/>
        </w:numPr>
        <w:spacing w:after="0"/>
        <w:rPr>
          <w:rFonts w:cstheme="minorHAnsi"/>
        </w:rPr>
      </w:pPr>
      <w:r w:rsidRPr="00EC2317">
        <w:rPr>
          <w:rFonts w:cstheme="minorHAnsi"/>
        </w:rPr>
        <w:t xml:space="preserve">The </w:t>
      </w:r>
      <w:r w:rsidR="00ED1AC0" w:rsidRPr="00EC2317">
        <w:rPr>
          <w:rFonts w:cstheme="minorHAnsi"/>
        </w:rPr>
        <w:t>Operating Workgroup</w:t>
      </w:r>
      <w:r w:rsidRPr="00EC2317">
        <w:rPr>
          <w:rFonts w:cstheme="minorHAnsi"/>
        </w:rPr>
        <w:t xml:space="preserve"> has started to meet</w:t>
      </w:r>
    </w:p>
    <w:p w14:paraId="7FDBB088" w14:textId="77777777" w:rsidR="00746F38" w:rsidRPr="00EC2317" w:rsidRDefault="00746F38" w:rsidP="00EC2317">
      <w:pPr>
        <w:pStyle w:val="ListParagraph"/>
        <w:spacing w:after="0"/>
        <w:rPr>
          <w:rFonts w:cstheme="minorHAnsi"/>
        </w:rPr>
      </w:pPr>
    </w:p>
    <w:p w14:paraId="2182821C" w14:textId="2F3D7B73" w:rsidR="00AA12C0" w:rsidRPr="00EC2317" w:rsidRDefault="00AA12C0" w:rsidP="00AA12C0">
      <w:pPr>
        <w:pStyle w:val="NoSpacing"/>
        <w:rPr>
          <w:rFonts w:asciiTheme="minorHAnsi" w:hAnsiTheme="minorHAnsi" w:cstheme="minorHAnsi"/>
          <w:iCs/>
          <w:sz w:val="22"/>
          <w:szCs w:val="22"/>
          <w:u w:val="single"/>
        </w:rPr>
      </w:pPr>
      <w:r w:rsidRPr="00EC2317">
        <w:rPr>
          <w:rFonts w:asciiTheme="minorHAnsi" w:hAnsiTheme="minorHAnsi" w:cstheme="minorHAnsi"/>
          <w:iCs/>
          <w:sz w:val="22"/>
          <w:szCs w:val="22"/>
          <w:u w:val="single"/>
        </w:rPr>
        <w:t xml:space="preserve">Joint BARC </w:t>
      </w:r>
      <w:r w:rsidR="00137B82">
        <w:rPr>
          <w:rFonts w:asciiTheme="minorHAnsi" w:hAnsiTheme="minorHAnsi" w:cstheme="minorHAnsi"/>
          <w:iCs/>
          <w:sz w:val="22"/>
          <w:szCs w:val="22"/>
          <w:u w:val="single"/>
        </w:rPr>
        <w:t>/</w:t>
      </w:r>
      <w:r w:rsidRPr="00EC2317">
        <w:rPr>
          <w:rFonts w:asciiTheme="minorHAnsi" w:hAnsiTheme="minorHAnsi" w:cstheme="minorHAnsi"/>
          <w:iCs/>
          <w:sz w:val="22"/>
          <w:szCs w:val="22"/>
          <w:u w:val="single"/>
        </w:rPr>
        <w:t>F&amp;A Report</w:t>
      </w:r>
      <w:r w:rsidR="00746F38" w:rsidRPr="00EC2317">
        <w:rPr>
          <w:rFonts w:asciiTheme="minorHAnsi" w:hAnsiTheme="minorHAnsi" w:cstheme="minorHAnsi"/>
          <w:iCs/>
          <w:sz w:val="22"/>
          <w:szCs w:val="22"/>
          <w:u w:val="single"/>
        </w:rPr>
        <w:t>,</w:t>
      </w:r>
      <w:r w:rsidRPr="00EC2317">
        <w:rPr>
          <w:rFonts w:asciiTheme="minorHAnsi" w:hAnsiTheme="minorHAnsi" w:cstheme="minorHAnsi"/>
          <w:iCs/>
          <w:sz w:val="22"/>
          <w:szCs w:val="22"/>
          <w:u w:val="single"/>
        </w:rPr>
        <w:t xml:space="preserve"> EBD #3.2</w:t>
      </w:r>
    </w:p>
    <w:p w14:paraId="4A3BF9C8" w14:textId="7065ECDB" w:rsidR="00ED1AC0" w:rsidRPr="00EC2317" w:rsidRDefault="00AA12C0" w:rsidP="00746F38">
      <w:pPr>
        <w:spacing w:after="0"/>
        <w:contextualSpacing/>
        <w:rPr>
          <w:rFonts w:cstheme="minorHAnsi"/>
        </w:rPr>
      </w:pPr>
      <w:r w:rsidRPr="00EC2317">
        <w:rPr>
          <w:rFonts w:cstheme="minorHAnsi"/>
        </w:rPr>
        <w:t>BARC Chair Peter Hepburn provided the following updates</w:t>
      </w:r>
      <w:r w:rsidR="00ED1AC0" w:rsidRPr="00EC2317">
        <w:rPr>
          <w:rFonts w:cstheme="minorHAnsi"/>
        </w:rPr>
        <w:t>:</w:t>
      </w:r>
    </w:p>
    <w:p w14:paraId="0FCE3CB9" w14:textId="1055AC65" w:rsidR="00ED1AC0" w:rsidRPr="00EC2317" w:rsidRDefault="00AA12C0" w:rsidP="00746F38">
      <w:pPr>
        <w:pStyle w:val="ListParagraph"/>
        <w:numPr>
          <w:ilvl w:val="0"/>
          <w:numId w:val="19"/>
        </w:numPr>
        <w:spacing w:after="0"/>
        <w:rPr>
          <w:rFonts w:cstheme="minorHAnsi"/>
        </w:rPr>
      </w:pPr>
      <w:r w:rsidRPr="00EC2317">
        <w:rPr>
          <w:rFonts w:cstheme="minorHAnsi"/>
        </w:rPr>
        <w:t xml:space="preserve">BARC received updates from </w:t>
      </w:r>
      <w:r w:rsidR="00ED1AC0" w:rsidRPr="00EC2317">
        <w:rPr>
          <w:rFonts w:cstheme="minorHAnsi"/>
        </w:rPr>
        <w:t>Publishing, Conf</w:t>
      </w:r>
      <w:r w:rsidRPr="00EC2317">
        <w:rPr>
          <w:rFonts w:cstheme="minorHAnsi"/>
        </w:rPr>
        <w:t>erence</w:t>
      </w:r>
      <w:r w:rsidR="00ED1AC0" w:rsidRPr="00EC2317">
        <w:rPr>
          <w:rFonts w:cstheme="minorHAnsi"/>
        </w:rPr>
        <w:t xml:space="preserve"> Services, Membership</w:t>
      </w:r>
      <w:r w:rsidRPr="00EC2317">
        <w:rPr>
          <w:rFonts w:cstheme="minorHAnsi"/>
        </w:rPr>
        <w:t>, and</w:t>
      </w:r>
      <w:r w:rsidR="00ED1AC0" w:rsidRPr="00EC2317">
        <w:rPr>
          <w:rFonts w:cstheme="minorHAnsi"/>
        </w:rPr>
        <w:t xml:space="preserve"> strategic investments</w:t>
      </w:r>
      <w:r w:rsidRPr="00EC2317">
        <w:rPr>
          <w:rFonts w:cstheme="minorHAnsi"/>
        </w:rPr>
        <w:t xml:space="preserve"> at its Fall Meeting.</w:t>
      </w:r>
    </w:p>
    <w:p w14:paraId="3E32664F" w14:textId="278E3700" w:rsidR="00ED1AC0" w:rsidRPr="00EC2317" w:rsidRDefault="00AA12C0" w:rsidP="00746F38">
      <w:pPr>
        <w:pStyle w:val="ListParagraph"/>
        <w:numPr>
          <w:ilvl w:val="0"/>
          <w:numId w:val="19"/>
        </w:numPr>
        <w:spacing w:after="0"/>
        <w:rPr>
          <w:rFonts w:cstheme="minorHAnsi"/>
        </w:rPr>
      </w:pPr>
      <w:r w:rsidRPr="00EC2317">
        <w:rPr>
          <w:rFonts w:cstheme="minorHAnsi"/>
        </w:rPr>
        <w:t>BAR</w:t>
      </w:r>
      <w:r w:rsidR="00EC2317">
        <w:rPr>
          <w:rFonts w:cstheme="minorHAnsi"/>
        </w:rPr>
        <w:t>C</w:t>
      </w:r>
      <w:r w:rsidRPr="00EC2317">
        <w:rPr>
          <w:rFonts w:cstheme="minorHAnsi"/>
        </w:rPr>
        <w:t xml:space="preserve"> will help guide ALA toward </w:t>
      </w:r>
      <w:r w:rsidR="00ED1AC0" w:rsidRPr="00EC2317">
        <w:rPr>
          <w:rFonts w:cstheme="minorHAnsi"/>
        </w:rPr>
        <w:t>long term</w:t>
      </w:r>
      <w:r w:rsidRPr="00EC2317">
        <w:rPr>
          <w:rFonts w:cstheme="minorHAnsi"/>
        </w:rPr>
        <w:t xml:space="preserve"> financial health</w:t>
      </w:r>
      <w:r w:rsidR="00ED1AC0" w:rsidRPr="00EC2317">
        <w:rPr>
          <w:rFonts w:cstheme="minorHAnsi"/>
        </w:rPr>
        <w:t>, but recognizes the timely and urgent needs</w:t>
      </w:r>
    </w:p>
    <w:p w14:paraId="652AE821" w14:textId="0312A80B" w:rsidR="00AA12C0" w:rsidRPr="00EC2317" w:rsidRDefault="00AA12C0" w:rsidP="00746F38">
      <w:pPr>
        <w:pStyle w:val="ListParagraph"/>
        <w:numPr>
          <w:ilvl w:val="0"/>
          <w:numId w:val="19"/>
        </w:numPr>
        <w:spacing w:after="0"/>
        <w:rPr>
          <w:rFonts w:cstheme="minorHAnsi"/>
        </w:rPr>
      </w:pPr>
      <w:r w:rsidRPr="00EC2317">
        <w:rPr>
          <w:rFonts w:cstheme="minorHAnsi"/>
        </w:rPr>
        <w:t>BARC continues to</w:t>
      </w:r>
      <w:r w:rsidR="00746F38" w:rsidRPr="00EC2317">
        <w:rPr>
          <w:rFonts w:cstheme="minorHAnsi"/>
        </w:rPr>
        <w:t xml:space="preserve"> </w:t>
      </w:r>
      <w:r w:rsidRPr="00EC2317">
        <w:rPr>
          <w:rFonts w:cstheme="minorHAnsi"/>
        </w:rPr>
        <w:t>work toward greater transparency</w:t>
      </w:r>
      <w:r w:rsidR="00746F38" w:rsidRPr="00EC2317">
        <w:rPr>
          <w:rFonts w:cstheme="minorHAnsi"/>
        </w:rPr>
        <w:t>, providing information on meetings and reports</w:t>
      </w:r>
    </w:p>
    <w:p w14:paraId="0AEA96CB" w14:textId="47F922F5" w:rsidR="00ED1AC0" w:rsidRPr="00EC2317" w:rsidRDefault="00ED1AC0" w:rsidP="00746F38">
      <w:pPr>
        <w:pStyle w:val="ListParagraph"/>
        <w:numPr>
          <w:ilvl w:val="0"/>
          <w:numId w:val="19"/>
        </w:numPr>
        <w:spacing w:after="0"/>
        <w:rPr>
          <w:rFonts w:cstheme="minorHAnsi"/>
        </w:rPr>
      </w:pPr>
      <w:r w:rsidRPr="00EC2317">
        <w:rPr>
          <w:rFonts w:cstheme="minorHAnsi"/>
        </w:rPr>
        <w:t xml:space="preserve">BARC </w:t>
      </w:r>
      <w:r w:rsidR="00AA12C0" w:rsidRPr="00EC2317">
        <w:rPr>
          <w:rFonts w:cstheme="minorHAnsi"/>
        </w:rPr>
        <w:t>will have one member serve as liaison to all Round Tables moving forward</w:t>
      </w:r>
    </w:p>
    <w:p w14:paraId="3E2DF9C0" w14:textId="0C87E023" w:rsidR="00746F38" w:rsidRPr="00EC2317" w:rsidRDefault="00AA12C0" w:rsidP="00746F38">
      <w:pPr>
        <w:pStyle w:val="ListParagraph"/>
        <w:numPr>
          <w:ilvl w:val="0"/>
          <w:numId w:val="19"/>
        </w:numPr>
        <w:spacing w:after="0"/>
        <w:rPr>
          <w:rFonts w:cstheme="minorHAnsi"/>
        </w:rPr>
      </w:pPr>
      <w:r w:rsidRPr="00EC2317">
        <w:rPr>
          <w:rFonts w:cstheme="minorHAnsi"/>
        </w:rPr>
        <w:t>BARC/F&amp;A continues to be concerned over lack of updated financial documents</w:t>
      </w:r>
    </w:p>
    <w:p w14:paraId="64377514" w14:textId="64B5AC43" w:rsidR="00EC2317" w:rsidRDefault="00746F38" w:rsidP="00746F38">
      <w:pPr>
        <w:pStyle w:val="ListParagraph"/>
        <w:numPr>
          <w:ilvl w:val="0"/>
          <w:numId w:val="19"/>
        </w:numPr>
        <w:spacing w:after="0"/>
        <w:rPr>
          <w:rFonts w:cstheme="minorHAnsi"/>
        </w:rPr>
      </w:pPr>
      <w:r w:rsidRPr="00EC2317">
        <w:rPr>
          <w:rFonts w:cstheme="minorHAnsi"/>
        </w:rPr>
        <w:t xml:space="preserve">Mr. Hepburn </w:t>
      </w:r>
      <w:r w:rsidR="00AA12C0" w:rsidRPr="00EC2317">
        <w:rPr>
          <w:rFonts w:cstheme="minorHAnsi"/>
        </w:rPr>
        <w:t xml:space="preserve">noted that the FY21 Budget, </w:t>
      </w:r>
      <w:r w:rsidR="00ED1AC0" w:rsidRPr="00EC2317">
        <w:rPr>
          <w:rFonts w:cstheme="minorHAnsi"/>
        </w:rPr>
        <w:t xml:space="preserve">EBD </w:t>
      </w:r>
      <w:r w:rsidR="00AA12C0" w:rsidRPr="00EC2317">
        <w:rPr>
          <w:rFonts w:cstheme="minorHAnsi"/>
        </w:rPr>
        <w:t>#</w:t>
      </w:r>
      <w:r w:rsidR="00ED1AC0" w:rsidRPr="00EC2317">
        <w:rPr>
          <w:rFonts w:cstheme="minorHAnsi"/>
        </w:rPr>
        <w:t>3.10</w:t>
      </w:r>
      <w:r w:rsidR="00AA12C0" w:rsidRPr="00EC2317">
        <w:rPr>
          <w:rFonts w:cstheme="minorHAnsi"/>
        </w:rPr>
        <w:t xml:space="preserve">, includes a </w:t>
      </w:r>
      <w:r w:rsidR="00ED1AC0" w:rsidRPr="00EC2317">
        <w:rPr>
          <w:rFonts w:cstheme="minorHAnsi"/>
        </w:rPr>
        <w:t xml:space="preserve">projected loss just over 11 million. </w:t>
      </w:r>
      <w:r w:rsidR="00EC2317">
        <w:rPr>
          <w:rFonts w:cstheme="minorHAnsi"/>
        </w:rPr>
        <w:t>BARC will monitor this</w:t>
      </w:r>
    </w:p>
    <w:p w14:paraId="7FD8ACAD" w14:textId="289E7D1A" w:rsidR="00AA12C0" w:rsidRPr="00EC2317" w:rsidRDefault="0048237E" w:rsidP="00746F38">
      <w:pPr>
        <w:pStyle w:val="ListParagraph"/>
        <w:numPr>
          <w:ilvl w:val="0"/>
          <w:numId w:val="19"/>
        </w:numPr>
        <w:spacing w:after="0"/>
        <w:rPr>
          <w:rFonts w:cstheme="minorHAnsi"/>
        </w:rPr>
      </w:pPr>
      <w:r w:rsidRPr="00EC2317">
        <w:rPr>
          <w:rFonts w:cstheme="minorHAnsi"/>
        </w:rPr>
        <w:t>Finance staff will continue to work to have updated financials for FY21</w:t>
      </w:r>
    </w:p>
    <w:p w14:paraId="6A48573B" w14:textId="7E4A20E0" w:rsidR="00AA12C0" w:rsidRDefault="00AA12C0" w:rsidP="00750209">
      <w:pPr>
        <w:rPr>
          <w:rFonts w:cstheme="minorHAnsi"/>
        </w:rPr>
      </w:pPr>
    </w:p>
    <w:p w14:paraId="7CDC3984" w14:textId="27977ECE" w:rsidR="00EC2317" w:rsidRDefault="00EC2317" w:rsidP="00750209">
      <w:pPr>
        <w:rPr>
          <w:rFonts w:cstheme="minorHAnsi"/>
        </w:rPr>
      </w:pPr>
    </w:p>
    <w:p w14:paraId="79E8766E" w14:textId="77777777" w:rsidR="00EC2317" w:rsidRPr="00EC2317" w:rsidRDefault="00EC2317" w:rsidP="00750209">
      <w:pPr>
        <w:rPr>
          <w:rFonts w:cstheme="minorHAnsi"/>
        </w:rPr>
      </w:pPr>
    </w:p>
    <w:p w14:paraId="493521AA" w14:textId="2DC47951" w:rsidR="0048237E" w:rsidRPr="00EC2317" w:rsidRDefault="0048237E" w:rsidP="0048237E">
      <w:pPr>
        <w:pStyle w:val="NoSpacing"/>
        <w:rPr>
          <w:rFonts w:asciiTheme="minorHAnsi" w:hAnsiTheme="minorHAnsi" w:cstheme="minorHAnsi"/>
          <w:iCs/>
          <w:sz w:val="22"/>
          <w:szCs w:val="22"/>
          <w:u w:val="single"/>
        </w:rPr>
      </w:pPr>
      <w:r w:rsidRPr="00EC2317">
        <w:rPr>
          <w:rFonts w:asciiTheme="minorHAnsi" w:hAnsiTheme="minorHAnsi" w:cstheme="minorHAnsi"/>
          <w:iCs/>
          <w:sz w:val="22"/>
          <w:szCs w:val="22"/>
          <w:u w:val="single"/>
        </w:rPr>
        <w:t>Final FY21 Budget Approval</w:t>
      </w:r>
      <w:r w:rsidR="00746F38" w:rsidRPr="00EC2317">
        <w:rPr>
          <w:rFonts w:asciiTheme="minorHAnsi" w:hAnsiTheme="minorHAnsi" w:cstheme="minorHAnsi"/>
          <w:iCs/>
          <w:sz w:val="22"/>
          <w:szCs w:val="22"/>
          <w:u w:val="single"/>
        </w:rPr>
        <w:t>,</w:t>
      </w:r>
      <w:r w:rsidRPr="00EC2317">
        <w:rPr>
          <w:rFonts w:asciiTheme="minorHAnsi" w:hAnsiTheme="minorHAnsi" w:cstheme="minorHAnsi"/>
          <w:iCs/>
          <w:sz w:val="22"/>
          <w:szCs w:val="22"/>
          <w:u w:val="single"/>
        </w:rPr>
        <w:t xml:space="preserve"> EBD #3.10</w:t>
      </w:r>
    </w:p>
    <w:p w14:paraId="4E9ECE2E" w14:textId="7FB9025A" w:rsidR="00ED1AC0" w:rsidRPr="00EC2317" w:rsidRDefault="0048237E" w:rsidP="00746F38">
      <w:pPr>
        <w:spacing w:after="0"/>
        <w:contextualSpacing/>
        <w:rPr>
          <w:rFonts w:cstheme="minorHAnsi"/>
        </w:rPr>
      </w:pPr>
      <w:r w:rsidRPr="00EC2317">
        <w:rPr>
          <w:rFonts w:cstheme="minorHAnsi"/>
        </w:rPr>
        <w:t xml:space="preserve">Ms. </w:t>
      </w:r>
      <w:r w:rsidR="00A14E1F" w:rsidRPr="00EC2317">
        <w:rPr>
          <w:rFonts w:cstheme="minorHAnsi"/>
        </w:rPr>
        <w:t>Farrell</w:t>
      </w:r>
      <w:r w:rsidRPr="00EC2317">
        <w:rPr>
          <w:rFonts w:cstheme="minorHAnsi"/>
        </w:rPr>
        <w:t xml:space="preserve"> noted that the changes in the budget from the last review primarily reflect </w:t>
      </w:r>
      <w:r w:rsidR="00ED1AC0" w:rsidRPr="00EC2317">
        <w:rPr>
          <w:rFonts w:cstheme="minorHAnsi"/>
        </w:rPr>
        <w:t>decreases in travel and legal fees</w:t>
      </w:r>
      <w:r w:rsidRPr="00EC2317">
        <w:rPr>
          <w:rFonts w:cstheme="minorHAnsi"/>
        </w:rPr>
        <w:t xml:space="preserve"> and</w:t>
      </w:r>
      <w:r w:rsidR="00ED1AC0" w:rsidRPr="00EC2317">
        <w:rPr>
          <w:rFonts w:cstheme="minorHAnsi"/>
        </w:rPr>
        <w:t xml:space="preserve"> </w:t>
      </w:r>
      <w:r w:rsidRPr="00EC2317">
        <w:rPr>
          <w:rFonts w:cstheme="minorHAnsi"/>
        </w:rPr>
        <w:t>i</w:t>
      </w:r>
      <w:r w:rsidR="00ED1AC0" w:rsidRPr="00EC2317">
        <w:rPr>
          <w:rFonts w:cstheme="minorHAnsi"/>
        </w:rPr>
        <w:t xml:space="preserve">ncreases in contributed income </w:t>
      </w:r>
      <w:r w:rsidRPr="00EC2317">
        <w:rPr>
          <w:rFonts w:cstheme="minorHAnsi"/>
        </w:rPr>
        <w:t>to $</w:t>
      </w:r>
      <w:r w:rsidR="00ED1AC0" w:rsidRPr="00EC2317">
        <w:rPr>
          <w:rFonts w:cstheme="minorHAnsi"/>
        </w:rPr>
        <w:t>2.5 mil</w:t>
      </w:r>
      <w:r w:rsidRPr="00EC2317">
        <w:rPr>
          <w:rFonts w:cstheme="minorHAnsi"/>
        </w:rPr>
        <w:t>lion.  She also noted the following:</w:t>
      </w:r>
    </w:p>
    <w:p w14:paraId="55E48C60" w14:textId="0D0E78DC" w:rsidR="00ED1AC0" w:rsidRPr="00EC2317" w:rsidRDefault="0048237E" w:rsidP="00746F38">
      <w:pPr>
        <w:pStyle w:val="ListParagraph"/>
        <w:numPr>
          <w:ilvl w:val="0"/>
          <w:numId w:val="10"/>
        </w:numPr>
        <w:spacing w:after="0"/>
        <w:rPr>
          <w:rFonts w:cstheme="minorHAnsi"/>
        </w:rPr>
      </w:pPr>
      <w:r w:rsidRPr="00EC2317">
        <w:rPr>
          <w:rFonts w:cstheme="minorHAnsi"/>
        </w:rPr>
        <w:t xml:space="preserve">Finance asked Conference Services to analyze possibilities for Annual Conference and the document </w:t>
      </w:r>
      <w:r w:rsidR="00ED1AC0" w:rsidRPr="00EC2317">
        <w:rPr>
          <w:rFonts w:cstheme="minorHAnsi"/>
        </w:rPr>
        <w:t>provides</w:t>
      </w:r>
      <w:r w:rsidRPr="00EC2317">
        <w:rPr>
          <w:rFonts w:cstheme="minorHAnsi"/>
        </w:rPr>
        <w:t xml:space="preserve"> various</w:t>
      </w:r>
      <w:r w:rsidR="00ED1AC0" w:rsidRPr="00EC2317">
        <w:rPr>
          <w:rFonts w:cstheme="minorHAnsi"/>
        </w:rPr>
        <w:t xml:space="preserve"> scenarios regarding ALA Annual 2021</w:t>
      </w:r>
      <w:r w:rsidR="00746F38" w:rsidRPr="00EC2317">
        <w:rPr>
          <w:rFonts w:cstheme="minorHAnsi"/>
        </w:rPr>
        <w:t>, including</w:t>
      </w:r>
      <w:r w:rsidR="00ED1AC0" w:rsidRPr="00EC2317">
        <w:rPr>
          <w:rFonts w:cstheme="minorHAnsi"/>
        </w:rPr>
        <w:t>:</w:t>
      </w:r>
    </w:p>
    <w:p w14:paraId="48276A0B" w14:textId="0D8F3CCF" w:rsidR="00ED1AC0" w:rsidRPr="00EC2317" w:rsidRDefault="0048237E" w:rsidP="00746F38">
      <w:pPr>
        <w:pStyle w:val="ListParagraph"/>
        <w:numPr>
          <w:ilvl w:val="1"/>
          <w:numId w:val="10"/>
        </w:numPr>
        <w:spacing w:after="0"/>
        <w:rPr>
          <w:rFonts w:cstheme="minorHAnsi"/>
        </w:rPr>
      </w:pPr>
      <w:r w:rsidRPr="00EC2317">
        <w:rPr>
          <w:rFonts w:cstheme="minorHAnsi"/>
        </w:rPr>
        <w:t xml:space="preserve">Live </w:t>
      </w:r>
      <w:r w:rsidR="00ED1AC0" w:rsidRPr="00EC2317">
        <w:rPr>
          <w:rFonts w:cstheme="minorHAnsi"/>
        </w:rPr>
        <w:t>Conference based on 40% attendance (</w:t>
      </w:r>
      <w:r w:rsidR="00EC2317">
        <w:rPr>
          <w:rFonts w:cstheme="minorHAnsi"/>
        </w:rPr>
        <w:t xml:space="preserve">using </w:t>
      </w:r>
      <w:r w:rsidR="00212D6A" w:rsidRPr="00EC2317">
        <w:rPr>
          <w:rFonts w:cstheme="minorHAnsi"/>
        </w:rPr>
        <w:t>experience with SARS in 2003</w:t>
      </w:r>
      <w:r w:rsidR="00EC2317">
        <w:rPr>
          <w:rFonts w:cstheme="minorHAnsi"/>
        </w:rPr>
        <w:t xml:space="preserve"> as guide</w:t>
      </w:r>
      <w:r w:rsidR="00212D6A" w:rsidRPr="00EC2317">
        <w:rPr>
          <w:rFonts w:cstheme="minorHAnsi"/>
        </w:rPr>
        <w:t>)</w:t>
      </w:r>
    </w:p>
    <w:p w14:paraId="60E8A879" w14:textId="47579EA1" w:rsidR="00212D6A" w:rsidRPr="00EC2317" w:rsidRDefault="00212D6A" w:rsidP="00746F38">
      <w:pPr>
        <w:pStyle w:val="ListParagraph"/>
        <w:numPr>
          <w:ilvl w:val="1"/>
          <w:numId w:val="10"/>
        </w:numPr>
        <w:spacing w:after="0"/>
        <w:rPr>
          <w:rFonts w:cstheme="minorHAnsi"/>
        </w:rPr>
      </w:pPr>
      <w:r w:rsidRPr="00EC2317">
        <w:rPr>
          <w:rFonts w:cstheme="minorHAnsi"/>
        </w:rPr>
        <w:t xml:space="preserve">Virtual ALA </w:t>
      </w:r>
      <w:r w:rsidR="00EC2317">
        <w:rPr>
          <w:rFonts w:cstheme="minorHAnsi"/>
        </w:rPr>
        <w:t>c</w:t>
      </w:r>
      <w:r w:rsidRPr="00EC2317">
        <w:rPr>
          <w:rFonts w:cstheme="minorHAnsi"/>
        </w:rPr>
        <w:t>onference</w:t>
      </w:r>
    </w:p>
    <w:p w14:paraId="7AA3805B" w14:textId="296B3B9F" w:rsidR="00212D6A" w:rsidRPr="00EC2317" w:rsidRDefault="0048237E" w:rsidP="00746F38">
      <w:pPr>
        <w:pStyle w:val="ListParagraph"/>
        <w:numPr>
          <w:ilvl w:val="1"/>
          <w:numId w:val="10"/>
        </w:numPr>
        <w:spacing w:after="0"/>
        <w:rPr>
          <w:rFonts w:cstheme="minorHAnsi"/>
        </w:rPr>
      </w:pPr>
      <w:r w:rsidRPr="00EC2317">
        <w:rPr>
          <w:rFonts w:cstheme="minorHAnsi"/>
        </w:rPr>
        <w:t xml:space="preserve">The </w:t>
      </w:r>
      <w:r w:rsidR="00212D6A" w:rsidRPr="00EC2317">
        <w:rPr>
          <w:rFonts w:cstheme="minorHAnsi"/>
        </w:rPr>
        <w:t>Final FY21</w:t>
      </w:r>
      <w:r w:rsidRPr="00EC2317">
        <w:rPr>
          <w:rFonts w:cstheme="minorHAnsi"/>
        </w:rPr>
        <w:t xml:space="preserve"> Budget</w:t>
      </w:r>
      <w:r w:rsidR="00212D6A" w:rsidRPr="00EC2317">
        <w:rPr>
          <w:rFonts w:cstheme="minorHAnsi"/>
        </w:rPr>
        <w:t xml:space="preserve"> </w:t>
      </w:r>
      <w:proofErr w:type="gramStart"/>
      <w:r w:rsidR="00212D6A" w:rsidRPr="00EC2317">
        <w:rPr>
          <w:rFonts w:cstheme="minorHAnsi"/>
        </w:rPr>
        <w:t>takes into account</w:t>
      </w:r>
      <w:proofErr w:type="gramEnd"/>
      <w:r w:rsidR="00212D6A" w:rsidRPr="00EC2317">
        <w:rPr>
          <w:rFonts w:cstheme="minorHAnsi"/>
        </w:rPr>
        <w:t xml:space="preserve"> the scenarios, and ALA will follow th</w:t>
      </w:r>
      <w:r w:rsidR="00EC2317">
        <w:rPr>
          <w:rFonts w:cstheme="minorHAnsi"/>
        </w:rPr>
        <w:t>e</w:t>
      </w:r>
      <w:r w:rsidR="00212D6A" w:rsidRPr="00EC2317">
        <w:rPr>
          <w:rFonts w:cstheme="minorHAnsi"/>
        </w:rPr>
        <w:t xml:space="preserve"> budget path dependent on </w:t>
      </w:r>
      <w:r w:rsidRPr="00EC2317">
        <w:rPr>
          <w:rFonts w:cstheme="minorHAnsi"/>
        </w:rPr>
        <w:t>the decision regarding holding or not holding the event</w:t>
      </w:r>
      <w:r w:rsidR="00746F38" w:rsidRPr="00EC2317">
        <w:rPr>
          <w:rFonts w:cstheme="minorHAnsi"/>
        </w:rPr>
        <w:t xml:space="preserve"> live</w:t>
      </w:r>
      <w:r w:rsidR="00212D6A" w:rsidRPr="00EC2317">
        <w:rPr>
          <w:rFonts w:cstheme="minorHAnsi"/>
        </w:rPr>
        <w:t xml:space="preserve">.  </w:t>
      </w:r>
      <w:r w:rsidRPr="00EC2317">
        <w:rPr>
          <w:rFonts w:cstheme="minorHAnsi"/>
        </w:rPr>
        <w:t>Thus, approving this</w:t>
      </w:r>
      <w:r w:rsidR="00212D6A" w:rsidRPr="00EC2317">
        <w:rPr>
          <w:rFonts w:cstheme="minorHAnsi"/>
        </w:rPr>
        <w:t xml:space="preserve"> budget </w:t>
      </w:r>
      <w:r w:rsidRPr="00EC2317">
        <w:rPr>
          <w:rFonts w:cstheme="minorHAnsi"/>
        </w:rPr>
        <w:t xml:space="preserve">will include this varied </w:t>
      </w:r>
      <w:r w:rsidR="00212D6A" w:rsidRPr="00EC2317">
        <w:rPr>
          <w:rFonts w:cstheme="minorHAnsi"/>
        </w:rPr>
        <w:t xml:space="preserve">scenario planning, </w:t>
      </w:r>
      <w:r w:rsidRPr="00EC2317">
        <w:rPr>
          <w:rFonts w:cstheme="minorHAnsi"/>
        </w:rPr>
        <w:t>given how unusual the situation we face</w:t>
      </w:r>
    </w:p>
    <w:p w14:paraId="37F49963" w14:textId="1A41BB85" w:rsidR="00212D6A" w:rsidRPr="00EC2317" w:rsidRDefault="00212D6A" w:rsidP="00746F38">
      <w:pPr>
        <w:pStyle w:val="ListParagraph"/>
        <w:numPr>
          <w:ilvl w:val="0"/>
          <w:numId w:val="10"/>
        </w:numPr>
        <w:spacing w:after="0"/>
        <w:rPr>
          <w:rFonts w:cstheme="minorHAnsi"/>
        </w:rPr>
      </w:pPr>
      <w:r w:rsidRPr="00EC2317">
        <w:rPr>
          <w:rFonts w:cstheme="minorHAnsi"/>
        </w:rPr>
        <w:t>Includes 23 days of furlough</w:t>
      </w:r>
      <w:r w:rsidR="0048237E" w:rsidRPr="00EC2317">
        <w:rPr>
          <w:rFonts w:cstheme="minorHAnsi"/>
        </w:rPr>
        <w:t>, which is an</w:t>
      </w:r>
      <w:r w:rsidRPr="00EC2317">
        <w:rPr>
          <w:rFonts w:cstheme="minorHAnsi"/>
        </w:rPr>
        <w:t xml:space="preserve"> 8% reduction in staff expenses. </w:t>
      </w:r>
      <w:r w:rsidR="0048237E" w:rsidRPr="00EC2317">
        <w:rPr>
          <w:rFonts w:cstheme="minorHAnsi"/>
        </w:rPr>
        <w:t xml:space="preserve"> This will be monitored and reduced if possible.  </w:t>
      </w:r>
      <w:r w:rsidRPr="00EC2317">
        <w:rPr>
          <w:rFonts w:cstheme="minorHAnsi"/>
        </w:rPr>
        <w:t>Benefits will not be impacted</w:t>
      </w:r>
    </w:p>
    <w:p w14:paraId="6D2C4EA7" w14:textId="64B75410" w:rsidR="00ED1AC0" w:rsidRPr="00EC2317" w:rsidRDefault="00212D6A" w:rsidP="00746F38">
      <w:pPr>
        <w:pStyle w:val="ListParagraph"/>
        <w:numPr>
          <w:ilvl w:val="0"/>
          <w:numId w:val="10"/>
        </w:numPr>
        <w:spacing w:after="0"/>
        <w:rPr>
          <w:rFonts w:cstheme="minorHAnsi"/>
        </w:rPr>
      </w:pPr>
      <w:r w:rsidRPr="00EC2317">
        <w:rPr>
          <w:rFonts w:cstheme="minorHAnsi"/>
        </w:rPr>
        <w:t xml:space="preserve">Planned contingency of </w:t>
      </w:r>
      <w:r w:rsidR="0048237E" w:rsidRPr="00EC2317">
        <w:rPr>
          <w:rFonts w:cstheme="minorHAnsi"/>
        </w:rPr>
        <w:t>$</w:t>
      </w:r>
      <w:r w:rsidRPr="00EC2317">
        <w:rPr>
          <w:rFonts w:cstheme="minorHAnsi"/>
        </w:rPr>
        <w:t>525</w:t>
      </w:r>
      <w:r w:rsidR="0048237E" w:rsidRPr="00EC2317">
        <w:rPr>
          <w:rFonts w:cstheme="minorHAnsi"/>
        </w:rPr>
        <w:t>,000</w:t>
      </w:r>
      <w:r w:rsidRPr="00EC2317">
        <w:rPr>
          <w:rFonts w:cstheme="minorHAnsi"/>
        </w:rPr>
        <w:t xml:space="preserve"> to build up reserve</w:t>
      </w:r>
    </w:p>
    <w:p w14:paraId="5A592907" w14:textId="56D5912F" w:rsidR="00212D6A" w:rsidRPr="00EC2317" w:rsidRDefault="00212D6A" w:rsidP="00746F38">
      <w:pPr>
        <w:pStyle w:val="ListParagraph"/>
        <w:numPr>
          <w:ilvl w:val="0"/>
          <w:numId w:val="10"/>
        </w:numPr>
        <w:spacing w:after="0"/>
        <w:rPr>
          <w:rFonts w:cstheme="minorHAnsi"/>
        </w:rPr>
      </w:pPr>
      <w:r w:rsidRPr="00EC2317">
        <w:rPr>
          <w:rFonts w:cstheme="minorHAnsi"/>
        </w:rPr>
        <w:t xml:space="preserve">Annual Estimates of Income revised </w:t>
      </w:r>
      <w:r w:rsidR="0048237E" w:rsidRPr="00EC2317">
        <w:rPr>
          <w:rFonts w:cstheme="minorHAnsi"/>
        </w:rPr>
        <w:t>to $</w:t>
      </w:r>
      <w:r w:rsidRPr="00EC2317">
        <w:rPr>
          <w:rFonts w:cstheme="minorHAnsi"/>
        </w:rPr>
        <w:t>67 mil</w:t>
      </w:r>
      <w:r w:rsidR="0048237E" w:rsidRPr="00EC2317">
        <w:rPr>
          <w:rFonts w:cstheme="minorHAnsi"/>
        </w:rPr>
        <w:t>lion</w:t>
      </w:r>
      <w:r w:rsidRPr="00EC2317">
        <w:rPr>
          <w:rFonts w:cstheme="minorHAnsi"/>
        </w:rPr>
        <w:t xml:space="preserve"> </w:t>
      </w:r>
    </w:p>
    <w:p w14:paraId="5A2F9642" w14:textId="77777777" w:rsidR="00746F38" w:rsidRPr="00EC2317" w:rsidRDefault="00746F38" w:rsidP="00746F38">
      <w:pPr>
        <w:pStyle w:val="ListParagraph"/>
        <w:spacing w:after="0"/>
        <w:rPr>
          <w:rFonts w:cstheme="minorHAnsi"/>
        </w:rPr>
      </w:pPr>
    </w:p>
    <w:p w14:paraId="1854F29C" w14:textId="77777777" w:rsidR="0048237E" w:rsidRPr="00EC2317" w:rsidRDefault="00212D6A" w:rsidP="00750209">
      <w:pPr>
        <w:rPr>
          <w:rFonts w:cstheme="minorHAnsi"/>
        </w:rPr>
      </w:pPr>
      <w:r w:rsidRPr="00EC2317">
        <w:rPr>
          <w:rFonts w:cstheme="minorHAnsi"/>
        </w:rPr>
        <w:t xml:space="preserve">Mr. Neal expressed appreciation for the addition of the conference scenarios. </w:t>
      </w:r>
      <w:r w:rsidR="0048237E" w:rsidRPr="00EC2317">
        <w:rPr>
          <w:rFonts w:cstheme="minorHAnsi"/>
        </w:rPr>
        <w:t>He s</w:t>
      </w:r>
      <w:r w:rsidRPr="00EC2317">
        <w:rPr>
          <w:rFonts w:cstheme="minorHAnsi"/>
        </w:rPr>
        <w:t>upports approval</w:t>
      </w:r>
      <w:r w:rsidR="0048237E" w:rsidRPr="00EC2317">
        <w:rPr>
          <w:rFonts w:cstheme="minorHAnsi"/>
        </w:rPr>
        <w:t xml:space="preserve"> </w:t>
      </w:r>
      <w:r w:rsidRPr="00EC2317">
        <w:rPr>
          <w:rFonts w:cstheme="minorHAnsi"/>
        </w:rPr>
        <w:t xml:space="preserve">but </w:t>
      </w:r>
      <w:r w:rsidR="0048237E" w:rsidRPr="00EC2317">
        <w:rPr>
          <w:rFonts w:cstheme="minorHAnsi"/>
        </w:rPr>
        <w:t xml:space="preserve">noted that </w:t>
      </w:r>
      <w:r w:rsidRPr="00EC2317">
        <w:rPr>
          <w:rFonts w:cstheme="minorHAnsi"/>
        </w:rPr>
        <w:t xml:space="preserve">contributed income needs to be monitored very closely </w:t>
      </w:r>
      <w:r w:rsidR="0048237E" w:rsidRPr="00EC2317">
        <w:rPr>
          <w:rFonts w:cstheme="minorHAnsi"/>
        </w:rPr>
        <w:t xml:space="preserve">as the budget is so dependent on it. </w:t>
      </w:r>
    </w:p>
    <w:p w14:paraId="6395D4AB" w14:textId="74C6F9FD" w:rsidR="00212D6A" w:rsidRPr="00EC2317" w:rsidRDefault="0048237E" w:rsidP="00750209">
      <w:pPr>
        <w:rPr>
          <w:rFonts w:cstheme="minorHAnsi"/>
        </w:rPr>
      </w:pPr>
      <w:r w:rsidRPr="00EC2317">
        <w:rPr>
          <w:rFonts w:cstheme="minorHAnsi"/>
        </w:rPr>
        <w:t>The group discussed c</w:t>
      </w:r>
      <w:r w:rsidR="00212D6A" w:rsidRPr="00EC2317">
        <w:rPr>
          <w:rFonts w:cstheme="minorHAnsi"/>
        </w:rPr>
        <w:t>oncerns on travel being reduced and how that will impact divisions.</w:t>
      </w:r>
      <w:r w:rsidRPr="00EC2317">
        <w:rPr>
          <w:rFonts w:cstheme="minorHAnsi"/>
        </w:rPr>
        <w:t xml:space="preserve"> </w:t>
      </w:r>
      <w:r w:rsidR="00212D6A" w:rsidRPr="00EC2317">
        <w:rPr>
          <w:rFonts w:cstheme="minorHAnsi"/>
        </w:rPr>
        <w:t>Ms. Farrell noted that travel is not completely eliminated.  She emphasized that communication within ALA is just as important as with member leaders.</w:t>
      </w:r>
    </w:p>
    <w:p w14:paraId="107143FE" w14:textId="313EFF93" w:rsidR="0048237E" w:rsidRPr="00EC2317" w:rsidRDefault="00137B82" w:rsidP="00750209">
      <w:pPr>
        <w:rPr>
          <w:rFonts w:cstheme="minorHAnsi"/>
        </w:rPr>
      </w:pPr>
      <w:r>
        <w:rPr>
          <w:rFonts w:cstheme="minorHAnsi"/>
        </w:rPr>
        <w:lastRenderedPageBreak/>
        <w:t xml:space="preserve">F&amp;A </w:t>
      </w:r>
      <w:r w:rsidR="0048237E" w:rsidRPr="00EC2317">
        <w:rPr>
          <w:rFonts w:cstheme="minorHAnsi"/>
        </w:rPr>
        <w:t>move</w:t>
      </w:r>
      <w:r>
        <w:rPr>
          <w:rFonts w:cstheme="minorHAnsi"/>
        </w:rPr>
        <w:t>s</w:t>
      </w:r>
      <w:r w:rsidR="0048237E" w:rsidRPr="00EC2317">
        <w:rPr>
          <w:rFonts w:cstheme="minorHAnsi"/>
        </w:rPr>
        <w:t xml:space="preserve"> to approve Final FY21 Budget as presented in EBD #3.10</w:t>
      </w:r>
    </w:p>
    <w:p w14:paraId="2996890A" w14:textId="20E83D27" w:rsidR="00212D6A" w:rsidRPr="00EC2317" w:rsidRDefault="00212D6A" w:rsidP="00750209">
      <w:pPr>
        <w:rPr>
          <w:rFonts w:cstheme="minorHAnsi"/>
        </w:rPr>
      </w:pPr>
      <w:r w:rsidRPr="00EC2317">
        <w:rPr>
          <w:rFonts w:cstheme="minorHAnsi"/>
          <w:b/>
          <w:bCs/>
        </w:rPr>
        <w:tab/>
        <w:t xml:space="preserve">APPROVED </w:t>
      </w:r>
      <w:r w:rsidRPr="00EC2317">
        <w:rPr>
          <w:rFonts w:cstheme="minorHAnsi"/>
        </w:rPr>
        <w:t>Final FY21 Budget as presented in EBD #3.10</w:t>
      </w:r>
    </w:p>
    <w:p w14:paraId="2FF6D6CB" w14:textId="1B8AE9BC" w:rsidR="00212D6A" w:rsidRPr="00EC2317" w:rsidRDefault="00212D6A" w:rsidP="00750209">
      <w:pPr>
        <w:rPr>
          <w:rFonts w:cstheme="minorHAnsi"/>
        </w:rPr>
      </w:pPr>
      <w:r w:rsidRPr="00EC2317">
        <w:rPr>
          <w:rFonts w:cstheme="minorHAnsi"/>
        </w:rPr>
        <w:t xml:space="preserve">Ms. Farrell noted that she is working with Ms. Moritz </w:t>
      </w:r>
      <w:r w:rsidR="0048237E" w:rsidRPr="00EC2317">
        <w:rPr>
          <w:rFonts w:cstheme="minorHAnsi"/>
        </w:rPr>
        <w:t>on a</w:t>
      </w:r>
      <w:r w:rsidRPr="00EC2317">
        <w:rPr>
          <w:rFonts w:cstheme="minorHAnsi"/>
        </w:rPr>
        <w:t xml:space="preserve"> timeline for </w:t>
      </w:r>
      <w:r w:rsidR="0048237E" w:rsidRPr="00EC2317">
        <w:rPr>
          <w:rFonts w:cstheme="minorHAnsi"/>
        </w:rPr>
        <w:t xml:space="preserve">the </w:t>
      </w:r>
      <w:r w:rsidRPr="00EC2317">
        <w:rPr>
          <w:rFonts w:cstheme="minorHAnsi"/>
        </w:rPr>
        <w:t xml:space="preserve">FY20 audit.  This will impact loading the net asset balance for FY22. </w:t>
      </w:r>
    </w:p>
    <w:p w14:paraId="01E425F0" w14:textId="66C3AF36" w:rsidR="00212D6A" w:rsidRPr="00EC2317" w:rsidRDefault="003320EF" w:rsidP="00750209">
      <w:pPr>
        <w:rPr>
          <w:rFonts w:cstheme="minorHAnsi"/>
        </w:rPr>
      </w:pPr>
      <w:r w:rsidRPr="00EC2317">
        <w:rPr>
          <w:rFonts w:cstheme="minorHAnsi"/>
        </w:rPr>
        <w:t>F&amp;A move</w:t>
      </w:r>
      <w:r w:rsidR="0048237E" w:rsidRPr="00EC2317">
        <w:rPr>
          <w:rFonts w:cstheme="minorHAnsi"/>
        </w:rPr>
        <w:t>s</w:t>
      </w:r>
      <w:r w:rsidRPr="00EC2317">
        <w:rPr>
          <w:rFonts w:cstheme="minorHAnsi"/>
        </w:rPr>
        <w:t xml:space="preserve"> that the E</w:t>
      </w:r>
      <w:r w:rsidR="0048237E" w:rsidRPr="00EC2317">
        <w:rPr>
          <w:rFonts w:cstheme="minorHAnsi"/>
        </w:rPr>
        <w:t>xecutive Board</w:t>
      </w:r>
      <w:r w:rsidRPr="00EC2317">
        <w:rPr>
          <w:rFonts w:cstheme="minorHAnsi"/>
        </w:rPr>
        <w:t xml:space="preserve"> accept the 2019 Retirement Plan Audit as issued by Mueller &amp; Co., LLP., as presented in EBD #3.12a.  </w:t>
      </w:r>
    </w:p>
    <w:p w14:paraId="70336710" w14:textId="7C2598E9" w:rsidR="0042375D" w:rsidRPr="00EC2317" w:rsidRDefault="003320EF" w:rsidP="00EC2317">
      <w:pPr>
        <w:ind w:left="720"/>
        <w:rPr>
          <w:rFonts w:cstheme="minorHAnsi"/>
          <w:b/>
          <w:bCs/>
        </w:rPr>
      </w:pPr>
      <w:r w:rsidRPr="00EC2317">
        <w:rPr>
          <w:rFonts w:cstheme="minorHAnsi"/>
          <w:b/>
          <w:bCs/>
        </w:rPr>
        <w:t xml:space="preserve">APPROVED </w:t>
      </w:r>
      <w:r w:rsidRPr="00EC2317">
        <w:rPr>
          <w:rFonts w:cstheme="minorHAnsi"/>
        </w:rPr>
        <w:t>acceptance of 2019 Retirement Plan Audit as issued by Mueller &amp; Co., LLP., as presented in EBD #3.12a.</w:t>
      </w:r>
      <w:r w:rsidRPr="00EC2317">
        <w:rPr>
          <w:rFonts w:cstheme="minorHAnsi"/>
          <w:b/>
          <w:bCs/>
        </w:rPr>
        <w:t xml:space="preserve">  </w:t>
      </w:r>
    </w:p>
    <w:p w14:paraId="080E8D3F" w14:textId="733233F7" w:rsidR="0042375D" w:rsidRPr="00EC2317" w:rsidRDefault="0042375D" w:rsidP="0042375D">
      <w:pPr>
        <w:pStyle w:val="NoSpacing"/>
        <w:rPr>
          <w:rFonts w:asciiTheme="minorHAnsi" w:hAnsiTheme="minorHAnsi" w:cstheme="minorHAnsi"/>
          <w:iCs/>
          <w:sz w:val="22"/>
          <w:szCs w:val="22"/>
          <w:u w:val="single"/>
        </w:rPr>
      </w:pPr>
      <w:r w:rsidRPr="00EC2317">
        <w:rPr>
          <w:rFonts w:asciiTheme="minorHAnsi" w:hAnsiTheme="minorHAnsi" w:cstheme="minorHAnsi"/>
          <w:iCs/>
          <w:sz w:val="22"/>
          <w:szCs w:val="22"/>
          <w:u w:val="single"/>
        </w:rPr>
        <w:t>5-year Pivot Plan FY21–FY25</w:t>
      </w:r>
      <w:r w:rsidR="00B34D51" w:rsidRPr="00EC2317">
        <w:rPr>
          <w:rFonts w:asciiTheme="minorHAnsi" w:hAnsiTheme="minorHAnsi" w:cstheme="minorHAnsi"/>
          <w:iCs/>
          <w:sz w:val="22"/>
          <w:szCs w:val="22"/>
          <w:u w:val="single"/>
        </w:rPr>
        <w:t>,</w:t>
      </w:r>
      <w:r w:rsidRPr="00EC2317">
        <w:rPr>
          <w:rFonts w:asciiTheme="minorHAnsi" w:hAnsiTheme="minorHAnsi" w:cstheme="minorHAnsi"/>
          <w:iCs/>
          <w:sz w:val="22"/>
          <w:szCs w:val="22"/>
          <w:u w:val="single"/>
        </w:rPr>
        <w:t xml:space="preserve"> EBD #12.1.1</w:t>
      </w:r>
    </w:p>
    <w:p w14:paraId="65E56D6D" w14:textId="77F5C389" w:rsidR="005959AF" w:rsidRPr="00EC2317" w:rsidRDefault="0042375D" w:rsidP="00750209">
      <w:pPr>
        <w:rPr>
          <w:rFonts w:cstheme="minorHAnsi"/>
        </w:rPr>
      </w:pPr>
      <w:r w:rsidRPr="00EC2317">
        <w:rPr>
          <w:rFonts w:cstheme="minorHAnsi"/>
        </w:rPr>
        <w:t xml:space="preserve">Ms. Hall </w:t>
      </w:r>
      <w:r w:rsidR="003320EF" w:rsidRPr="00EC2317">
        <w:rPr>
          <w:rFonts w:cstheme="minorHAnsi"/>
        </w:rPr>
        <w:t xml:space="preserve">directed the </w:t>
      </w:r>
      <w:r w:rsidR="0048237E" w:rsidRPr="00EC2317">
        <w:rPr>
          <w:rFonts w:cstheme="minorHAnsi"/>
        </w:rPr>
        <w:t>Board</w:t>
      </w:r>
      <w:r w:rsidR="003320EF" w:rsidRPr="00EC2317">
        <w:rPr>
          <w:rFonts w:cstheme="minorHAnsi"/>
        </w:rPr>
        <w:t xml:space="preserve"> to </w:t>
      </w:r>
      <w:r w:rsidRPr="00EC2317">
        <w:rPr>
          <w:rFonts w:cstheme="minorHAnsi"/>
        </w:rPr>
        <w:t>the document and asked for feedback and discussion</w:t>
      </w:r>
      <w:r w:rsidR="00B34D51" w:rsidRPr="00EC2317">
        <w:rPr>
          <w:rFonts w:cstheme="minorHAnsi"/>
        </w:rPr>
        <w:t>:</w:t>
      </w:r>
    </w:p>
    <w:p w14:paraId="3F89C1DD" w14:textId="7A9BF241" w:rsidR="003320EF" w:rsidRPr="00EC2317" w:rsidRDefault="003320EF" w:rsidP="00750209">
      <w:pPr>
        <w:rPr>
          <w:rFonts w:cstheme="minorHAnsi"/>
        </w:rPr>
      </w:pPr>
      <w:r w:rsidRPr="00EC2317">
        <w:rPr>
          <w:rFonts w:cstheme="minorHAnsi"/>
        </w:rPr>
        <w:t>Ms. Schneider requested more information</w:t>
      </w:r>
      <w:r w:rsidR="00B34D51" w:rsidRPr="00EC2317">
        <w:rPr>
          <w:rFonts w:cstheme="minorHAnsi"/>
        </w:rPr>
        <w:t xml:space="preserve"> on reaching </w:t>
      </w:r>
      <w:r w:rsidRPr="00EC2317">
        <w:rPr>
          <w:rFonts w:cstheme="minorHAnsi"/>
        </w:rPr>
        <w:t>the contributed income level, given the Director Development and Major Gifts Office</w:t>
      </w:r>
      <w:r w:rsidR="00B34D51" w:rsidRPr="00EC2317">
        <w:rPr>
          <w:rFonts w:cstheme="minorHAnsi"/>
        </w:rPr>
        <w:t>r</w:t>
      </w:r>
      <w:r w:rsidRPr="00EC2317">
        <w:rPr>
          <w:rFonts w:cstheme="minorHAnsi"/>
        </w:rPr>
        <w:t xml:space="preserve"> vacancy, even with an E</w:t>
      </w:r>
      <w:r w:rsidR="00B34D51" w:rsidRPr="00EC2317">
        <w:rPr>
          <w:rFonts w:cstheme="minorHAnsi"/>
        </w:rPr>
        <w:t>xecutive Director</w:t>
      </w:r>
      <w:r w:rsidRPr="00EC2317">
        <w:rPr>
          <w:rFonts w:cstheme="minorHAnsi"/>
        </w:rPr>
        <w:t xml:space="preserve"> with direct experience in this field.</w:t>
      </w:r>
    </w:p>
    <w:p w14:paraId="69EF6289" w14:textId="0614552B" w:rsidR="003320EF" w:rsidRPr="00EC2317" w:rsidRDefault="003320EF" w:rsidP="00750209">
      <w:pPr>
        <w:rPr>
          <w:rFonts w:cstheme="minorHAnsi"/>
        </w:rPr>
      </w:pPr>
      <w:bookmarkStart w:id="3" w:name="_Hlk61514391"/>
      <w:r w:rsidRPr="00EC2317">
        <w:rPr>
          <w:rFonts w:cstheme="minorHAnsi"/>
        </w:rPr>
        <w:t xml:space="preserve">Mr. Neal </w:t>
      </w:r>
      <w:r w:rsidR="0042375D" w:rsidRPr="00EC2317">
        <w:rPr>
          <w:rFonts w:cstheme="minorHAnsi"/>
        </w:rPr>
        <w:t>noted his appreciation for</w:t>
      </w:r>
      <w:r w:rsidRPr="00EC2317">
        <w:rPr>
          <w:rFonts w:cstheme="minorHAnsi"/>
        </w:rPr>
        <w:t xml:space="preserve"> the vision, </w:t>
      </w:r>
      <w:r w:rsidR="0042375D" w:rsidRPr="00EC2317">
        <w:rPr>
          <w:rFonts w:cstheme="minorHAnsi"/>
        </w:rPr>
        <w:t xml:space="preserve">but </w:t>
      </w:r>
      <w:r w:rsidRPr="00EC2317">
        <w:rPr>
          <w:rFonts w:cstheme="minorHAnsi"/>
        </w:rPr>
        <w:t xml:space="preserve">there needs to be more effort to communicate with members </w:t>
      </w:r>
      <w:r w:rsidR="00B34D51" w:rsidRPr="00EC2317">
        <w:rPr>
          <w:rFonts w:cstheme="minorHAnsi"/>
        </w:rPr>
        <w:t xml:space="preserve">on </w:t>
      </w:r>
      <w:r w:rsidRPr="00EC2317">
        <w:rPr>
          <w:rFonts w:cstheme="minorHAnsi"/>
        </w:rPr>
        <w:t>how Forward Together</w:t>
      </w:r>
      <w:r w:rsidR="0042375D" w:rsidRPr="00EC2317">
        <w:rPr>
          <w:rFonts w:cstheme="minorHAnsi"/>
        </w:rPr>
        <w:t xml:space="preserve"> and </w:t>
      </w:r>
      <w:r w:rsidR="00B34D51" w:rsidRPr="00EC2317">
        <w:rPr>
          <w:rFonts w:cstheme="minorHAnsi"/>
        </w:rPr>
        <w:t xml:space="preserve">the </w:t>
      </w:r>
      <w:r w:rsidRPr="00EC2317">
        <w:rPr>
          <w:rFonts w:cstheme="minorHAnsi"/>
        </w:rPr>
        <w:t xml:space="preserve">Operating </w:t>
      </w:r>
      <w:r w:rsidR="001F6A5F" w:rsidRPr="00EC2317">
        <w:rPr>
          <w:rFonts w:cstheme="minorHAnsi"/>
        </w:rPr>
        <w:t>Agreement</w:t>
      </w:r>
      <w:r w:rsidR="0042375D" w:rsidRPr="00EC2317">
        <w:rPr>
          <w:rFonts w:cstheme="minorHAnsi"/>
        </w:rPr>
        <w:t xml:space="preserve"> review intersect with the </w:t>
      </w:r>
      <w:r w:rsidRPr="00EC2317">
        <w:rPr>
          <w:rFonts w:cstheme="minorHAnsi"/>
        </w:rPr>
        <w:t>Pivot Plan</w:t>
      </w:r>
      <w:r w:rsidR="0042375D" w:rsidRPr="00EC2317">
        <w:rPr>
          <w:rFonts w:cstheme="minorHAnsi"/>
        </w:rPr>
        <w:t>, along with more financial information.</w:t>
      </w:r>
    </w:p>
    <w:bookmarkEnd w:id="3"/>
    <w:p w14:paraId="34FA5915" w14:textId="6F7395E6" w:rsidR="003320EF" w:rsidRPr="00EC2317" w:rsidRDefault="003320EF" w:rsidP="00750209">
      <w:pPr>
        <w:rPr>
          <w:rFonts w:cstheme="minorHAnsi"/>
        </w:rPr>
      </w:pPr>
      <w:r w:rsidRPr="00EC2317">
        <w:rPr>
          <w:rFonts w:cstheme="minorHAnsi"/>
        </w:rPr>
        <w:t>Ms. Wong</w:t>
      </w:r>
      <w:r w:rsidR="00553A45" w:rsidRPr="00EC2317">
        <w:rPr>
          <w:rFonts w:cstheme="minorHAnsi"/>
        </w:rPr>
        <w:t xml:space="preserve"> noted that there is an intersectionality within the organization</w:t>
      </w:r>
      <w:r w:rsidR="0042375D" w:rsidRPr="00EC2317">
        <w:rPr>
          <w:rFonts w:cstheme="minorHAnsi"/>
        </w:rPr>
        <w:t xml:space="preserve"> for many of the plan’s </w:t>
      </w:r>
      <w:r w:rsidR="00137B82">
        <w:rPr>
          <w:rFonts w:cstheme="minorHAnsi"/>
        </w:rPr>
        <w:t>components</w:t>
      </w:r>
      <w:r w:rsidR="0042375D" w:rsidRPr="00EC2317">
        <w:rPr>
          <w:rFonts w:cstheme="minorHAnsi"/>
        </w:rPr>
        <w:t>.</w:t>
      </w:r>
      <w:r w:rsidR="00553A45" w:rsidRPr="00EC2317">
        <w:rPr>
          <w:rFonts w:cstheme="minorHAnsi"/>
        </w:rPr>
        <w:t xml:space="preserve">  She looks forward to identifying where staff skill and talent will be needed. </w:t>
      </w:r>
    </w:p>
    <w:p w14:paraId="615DC0EF" w14:textId="5B57EAE2" w:rsidR="00553A45" w:rsidRPr="00EC2317" w:rsidRDefault="00553A45" w:rsidP="00750209">
      <w:pPr>
        <w:rPr>
          <w:rFonts w:cstheme="minorHAnsi"/>
        </w:rPr>
      </w:pPr>
      <w:bookmarkStart w:id="4" w:name="_Hlk61514856"/>
      <w:r w:rsidRPr="00EC2317">
        <w:rPr>
          <w:rFonts w:cstheme="minorHAnsi"/>
        </w:rPr>
        <w:t xml:space="preserve">Ms. McCauley is looking forward to </w:t>
      </w:r>
      <w:r w:rsidR="00B34D51" w:rsidRPr="00EC2317">
        <w:rPr>
          <w:rFonts w:cstheme="minorHAnsi"/>
        </w:rPr>
        <w:t xml:space="preserve">the </w:t>
      </w:r>
      <w:r w:rsidRPr="00EC2317">
        <w:rPr>
          <w:rFonts w:cstheme="minorHAnsi"/>
        </w:rPr>
        <w:t>business plan for LibLearnX</w:t>
      </w:r>
      <w:r w:rsidR="00CC698F">
        <w:rPr>
          <w:rFonts w:cstheme="minorHAnsi"/>
        </w:rPr>
        <w:t xml:space="preserve"> </w:t>
      </w:r>
      <w:r w:rsidRPr="00EC2317">
        <w:rPr>
          <w:rFonts w:cstheme="minorHAnsi"/>
        </w:rPr>
        <w:t xml:space="preserve">and how member volunteers can support this. Ms. Farrell noted that items will need to </w:t>
      </w:r>
      <w:r w:rsidR="00B34D51" w:rsidRPr="00EC2317">
        <w:rPr>
          <w:rFonts w:cstheme="minorHAnsi"/>
        </w:rPr>
        <w:t>b</w:t>
      </w:r>
      <w:r w:rsidRPr="00EC2317">
        <w:rPr>
          <w:rFonts w:cstheme="minorHAnsi"/>
        </w:rPr>
        <w:t>e pulled out for a discussion</w:t>
      </w:r>
      <w:bookmarkEnd w:id="4"/>
      <w:r w:rsidR="0042375D" w:rsidRPr="00EC2317">
        <w:rPr>
          <w:rFonts w:cstheme="minorHAnsi"/>
        </w:rPr>
        <w:t xml:space="preserve">.  </w:t>
      </w:r>
      <w:r w:rsidRPr="00EC2317">
        <w:rPr>
          <w:rFonts w:cstheme="minorHAnsi"/>
        </w:rPr>
        <w:t xml:space="preserve">Mr. Jefferson noted that LibLearnX has not been officially approved, but we will be hearing more about it.  </w:t>
      </w:r>
    </w:p>
    <w:p w14:paraId="77CB59F9" w14:textId="1ECF70C2" w:rsidR="00553A45" w:rsidRPr="00EC2317" w:rsidRDefault="00553A45" w:rsidP="00750209">
      <w:pPr>
        <w:rPr>
          <w:rFonts w:cstheme="minorHAnsi"/>
        </w:rPr>
      </w:pPr>
      <w:r w:rsidRPr="00EC2317">
        <w:rPr>
          <w:rFonts w:cstheme="minorHAnsi"/>
        </w:rPr>
        <w:t xml:space="preserve">Ms. Schneider </w:t>
      </w:r>
      <w:r w:rsidR="0042375D" w:rsidRPr="00EC2317">
        <w:rPr>
          <w:rFonts w:cstheme="minorHAnsi"/>
        </w:rPr>
        <w:t>requested</w:t>
      </w:r>
      <w:r w:rsidRPr="00EC2317">
        <w:rPr>
          <w:rFonts w:cstheme="minorHAnsi"/>
        </w:rPr>
        <w:t xml:space="preserve"> more info </w:t>
      </w:r>
      <w:r w:rsidR="0042375D" w:rsidRPr="00EC2317">
        <w:rPr>
          <w:rFonts w:cstheme="minorHAnsi"/>
        </w:rPr>
        <w:t>o</w:t>
      </w:r>
      <w:r w:rsidRPr="00EC2317">
        <w:rPr>
          <w:rFonts w:cstheme="minorHAnsi"/>
        </w:rPr>
        <w:t xml:space="preserve">n ASAE benchmarking.  </w:t>
      </w:r>
    </w:p>
    <w:p w14:paraId="28DF30D1" w14:textId="64B63358" w:rsidR="0042375D" w:rsidRPr="00EC2317" w:rsidRDefault="0042375D" w:rsidP="0042375D">
      <w:pPr>
        <w:spacing w:after="0"/>
        <w:contextualSpacing/>
        <w:rPr>
          <w:rFonts w:cstheme="minorHAnsi"/>
          <w:iCs/>
          <w:u w:val="single"/>
        </w:rPr>
      </w:pPr>
      <w:r w:rsidRPr="00EC2317">
        <w:rPr>
          <w:rFonts w:cstheme="minorHAnsi"/>
          <w:iCs/>
          <w:u w:val="single"/>
        </w:rPr>
        <w:t>Endowment Trustee Report</w:t>
      </w:r>
      <w:r w:rsidR="00B34D51" w:rsidRPr="00EC2317">
        <w:rPr>
          <w:rFonts w:cstheme="minorHAnsi"/>
          <w:iCs/>
          <w:u w:val="single"/>
        </w:rPr>
        <w:t>,</w:t>
      </w:r>
      <w:r w:rsidRPr="00EC2317">
        <w:rPr>
          <w:rFonts w:cstheme="minorHAnsi"/>
          <w:iCs/>
          <w:u w:val="single"/>
        </w:rPr>
        <w:t xml:space="preserve"> EBD #13.1</w:t>
      </w:r>
    </w:p>
    <w:p w14:paraId="3E3BC662" w14:textId="4E451F19" w:rsidR="00553A45" w:rsidRPr="00EC2317" w:rsidRDefault="0042375D" w:rsidP="0042375D">
      <w:pPr>
        <w:spacing w:after="0"/>
        <w:contextualSpacing/>
        <w:rPr>
          <w:rFonts w:cstheme="minorHAnsi"/>
          <w:i/>
          <w:iCs/>
        </w:rPr>
      </w:pPr>
      <w:r w:rsidRPr="00EC2317">
        <w:rPr>
          <w:rFonts w:cstheme="minorHAnsi"/>
        </w:rPr>
        <w:t xml:space="preserve">Pat </w:t>
      </w:r>
      <w:r w:rsidR="00553A45" w:rsidRPr="00EC2317">
        <w:rPr>
          <w:rFonts w:cstheme="minorHAnsi"/>
        </w:rPr>
        <w:t>Wand</w:t>
      </w:r>
      <w:r w:rsidRPr="00EC2317">
        <w:rPr>
          <w:rFonts w:cstheme="minorHAnsi"/>
        </w:rPr>
        <w:t>, Senior Trustee, provided the following updates on Trustee activities</w:t>
      </w:r>
      <w:r w:rsidR="00553A45" w:rsidRPr="00EC2317">
        <w:rPr>
          <w:rFonts w:cstheme="minorHAnsi"/>
        </w:rPr>
        <w:t>:</w:t>
      </w:r>
    </w:p>
    <w:p w14:paraId="3942A5EF" w14:textId="31E4DE66" w:rsidR="00553A45" w:rsidRPr="00EC2317" w:rsidRDefault="0042375D" w:rsidP="0042375D">
      <w:pPr>
        <w:pStyle w:val="ListParagraph"/>
        <w:numPr>
          <w:ilvl w:val="0"/>
          <w:numId w:val="11"/>
        </w:numPr>
        <w:rPr>
          <w:rFonts w:cstheme="minorHAnsi"/>
        </w:rPr>
      </w:pPr>
      <w:r w:rsidRPr="00EC2317">
        <w:rPr>
          <w:rFonts w:cstheme="minorHAnsi"/>
        </w:rPr>
        <w:t xml:space="preserve">Remain </w:t>
      </w:r>
      <w:r w:rsidR="00553A45" w:rsidRPr="00EC2317">
        <w:rPr>
          <w:rFonts w:cstheme="minorHAnsi"/>
        </w:rPr>
        <w:t xml:space="preserve">alert to pandemic </w:t>
      </w:r>
      <w:r w:rsidR="001F6A5F" w:rsidRPr="00EC2317">
        <w:rPr>
          <w:rFonts w:cstheme="minorHAnsi"/>
        </w:rPr>
        <w:t>effects</w:t>
      </w:r>
    </w:p>
    <w:p w14:paraId="07CF2997" w14:textId="75869D0A" w:rsidR="00553A45" w:rsidRPr="00EC2317" w:rsidRDefault="0042375D" w:rsidP="0042375D">
      <w:pPr>
        <w:pStyle w:val="ListParagraph"/>
        <w:numPr>
          <w:ilvl w:val="0"/>
          <w:numId w:val="11"/>
        </w:numPr>
        <w:rPr>
          <w:rFonts w:cstheme="minorHAnsi"/>
        </w:rPr>
      </w:pPr>
      <w:r w:rsidRPr="00EC2317">
        <w:rPr>
          <w:rFonts w:cstheme="minorHAnsi"/>
        </w:rPr>
        <w:t>D</w:t>
      </w:r>
      <w:r w:rsidR="00553A45" w:rsidRPr="00EC2317">
        <w:rPr>
          <w:rFonts w:cstheme="minorHAnsi"/>
        </w:rPr>
        <w:t xml:space="preserve">efined terms of </w:t>
      </w:r>
      <w:r w:rsidR="00B34D51" w:rsidRPr="00EC2317">
        <w:rPr>
          <w:rFonts w:cstheme="minorHAnsi"/>
        </w:rPr>
        <w:t>e</w:t>
      </w:r>
      <w:r w:rsidR="001F6A5F" w:rsidRPr="00EC2317">
        <w:rPr>
          <w:rFonts w:cstheme="minorHAnsi"/>
        </w:rPr>
        <w:t>ndowment</w:t>
      </w:r>
      <w:r w:rsidR="00553A45" w:rsidRPr="00EC2317">
        <w:rPr>
          <w:rFonts w:cstheme="minorHAnsi"/>
        </w:rPr>
        <w:t xml:space="preserve"> transfer for FY21 &amp; FY22</w:t>
      </w:r>
    </w:p>
    <w:p w14:paraId="3AB9F00F" w14:textId="7C6CBD39" w:rsidR="00553A45" w:rsidRPr="00EC2317" w:rsidRDefault="0042375D" w:rsidP="0042375D">
      <w:pPr>
        <w:pStyle w:val="ListParagraph"/>
        <w:numPr>
          <w:ilvl w:val="0"/>
          <w:numId w:val="11"/>
        </w:numPr>
        <w:rPr>
          <w:rFonts w:cstheme="minorHAnsi"/>
        </w:rPr>
      </w:pPr>
      <w:r w:rsidRPr="00EC2317">
        <w:rPr>
          <w:rFonts w:cstheme="minorHAnsi"/>
        </w:rPr>
        <w:t>Continue to a</w:t>
      </w:r>
      <w:r w:rsidR="00553A45" w:rsidRPr="00EC2317">
        <w:rPr>
          <w:rFonts w:cstheme="minorHAnsi"/>
        </w:rPr>
        <w:t>ddress racial and social justice:</w:t>
      </w:r>
    </w:p>
    <w:p w14:paraId="20CF0C45" w14:textId="297C0A48" w:rsidR="00553A45" w:rsidRPr="00EC2317" w:rsidRDefault="00553A45" w:rsidP="00B34D51">
      <w:pPr>
        <w:pStyle w:val="ListParagraph"/>
        <w:numPr>
          <w:ilvl w:val="1"/>
          <w:numId w:val="11"/>
        </w:numPr>
        <w:rPr>
          <w:rFonts w:cstheme="minorHAnsi"/>
        </w:rPr>
      </w:pPr>
      <w:r w:rsidRPr="00EC2317">
        <w:rPr>
          <w:rFonts w:cstheme="minorHAnsi"/>
        </w:rPr>
        <w:t>Opportunities for minority managed funds</w:t>
      </w:r>
    </w:p>
    <w:p w14:paraId="6FCCA09B" w14:textId="77777777" w:rsidR="00B34D51" w:rsidRPr="00EC2317" w:rsidRDefault="00553A45" w:rsidP="00B34D51">
      <w:pPr>
        <w:pStyle w:val="ListParagraph"/>
        <w:numPr>
          <w:ilvl w:val="1"/>
          <w:numId w:val="11"/>
        </w:numPr>
        <w:rPr>
          <w:rFonts w:cstheme="minorHAnsi"/>
        </w:rPr>
      </w:pPr>
      <w:r w:rsidRPr="00EC2317">
        <w:rPr>
          <w:rFonts w:cstheme="minorHAnsi"/>
        </w:rPr>
        <w:t xml:space="preserve">Added two trustees from </w:t>
      </w:r>
      <w:r w:rsidR="001F6A5F" w:rsidRPr="00EC2317">
        <w:rPr>
          <w:rFonts w:cstheme="minorHAnsi"/>
        </w:rPr>
        <w:t>underrepresented</w:t>
      </w:r>
      <w:r w:rsidRPr="00EC2317">
        <w:rPr>
          <w:rFonts w:cstheme="minorHAnsi"/>
        </w:rPr>
        <w:t xml:space="preserve"> </w:t>
      </w:r>
      <w:r w:rsidR="001F6A5F" w:rsidRPr="00EC2317">
        <w:rPr>
          <w:rFonts w:cstheme="minorHAnsi"/>
        </w:rPr>
        <w:t xml:space="preserve">populations </w:t>
      </w:r>
    </w:p>
    <w:p w14:paraId="16A32268" w14:textId="60E29720" w:rsidR="00553A45" w:rsidRPr="00EC2317" w:rsidRDefault="001F6A5F" w:rsidP="00B34D51">
      <w:pPr>
        <w:pStyle w:val="ListParagraph"/>
        <w:numPr>
          <w:ilvl w:val="1"/>
          <w:numId w:val="11"/>
        </w:numPr>
        <w:rPr>
          <w:rFonts w:cstheme="minorHAnsi"/>
        </w:rPr>
      </w:pPr>
      <w:r w:rsidRPr="00EC2317">
        <w:rPr>
          <w:rFonts w:cstheme="minorHAnsi"/>
        </w:rPr>
        <w:t>Working</w:t>
      </w:r>
      <w:r w:rsidR="00553A45" w:rsidRPr="00EC2317">
        <w:rPr>
          <w:rFonts w:cstheme="minorHAnsi"/>
        </w:rPr>
        <w:t xml:space="preserve"> with minority owned fund</w:t>
      </w:r>
    </w:p>
    <w:p w14:paraId="44630F02" w14:textId="1E86462B" w:rsidR="005924A9" w:rsidRPr="00EC2317" w:rsidRDefault="0042375D" w:rsidP="0042375D">
      <w:pPr>
        <w:pStyle w:val="ListParagraph"/>
        <w:numPr>
          <w:ilvl w:val="0"/>
          <w:numId w:val="11"/>
        </w:numPr>
        <w:rPr>
          <w:rFonts w:cstheme="minorHAnsi"/>
        </w:rPr>
      </w:pPr>
      <w:r w:rsidRPr="00EC2317">
        <w:rPr>
          <w:rFonts w:cstheme="minorHAnsi"/>
        </w:rPr>
        <w:t>Status of endowment at e</w:t>
      </w:r>
      <w:r w:rsidR="005924A9" w:rsidRPr="00EC2317">
        <w:rPr>
          <w:rFonts w:cstheme="minorHAnsi"/>
        </w:rPr>
        <w:t>nd of Sept</w:t>
      </w:r>
      <w:r w:rsidRPr="00EC2317">
        <w:rPr>
          <w:rFonts w:cstheme="minorHAnsi"/>
        </w:rPr>
        <w:t>ember</w:t>
      </w:r>
      <w:r w:rsidR="005924A9" w:rsidRPr="00EC2317">
        <w:rPr>
          <w:rFonts w:cstheme="minorHAnsi"/>
        </w:rPr>
        <w:t>:</w:t>
      </w:r>
    </w:p>
    <w:p w14:paraId="59F963F3" w14:textId="634C4AB8" w:rsidR="005924A9" w:rsidRPr="00EC2317" w:rsidRDefault="005924A9" w:rsidP="0042375D">
      <w:pPr>
        <w:pStyle w:val="ListParagraph"/>
        <w:numPr>
          <w:ilvl w:val="1"/>
          <w:numId w:val="11"/>
        </w:numPr>
        <w:rPr>
          <w:rFonts w:cstheme="minorHAnsi"/>
        </w:rPr>
      </w:pPr>
      <w:r w:rsidRPr="00EC2317">
        <w:rPr>
          <w:rFonts w:cstheme="minorHAnsi"/>
        </w:rPr>
        <w:t>Market</w:t>
      </w:r>
      <w:r w:rsidR="0042375D" w:rsidRPr="00EC2317">
        <w:rPr>
          <w:rFonts w:cstheme="minorHAnsi"/>
        </w:rPr>
        <w:t xml:space="preserve"> value</w:t>
      </w:r>
      <w:r w:rsidRPr="00EC2317">
        <w:rPr>
          <w:rFonts w:cstheme="minorHAnsi"/>
        </w:rPr>
        <w:t xml:space="preserve">: </w:t>
      </w:r>
      <w:r w:rsidR="0042375D" w:rsidRPr="00EC2317">
        <w:rPr>
          <w:rFonts w:cstheme="minorHAnsi"/>
        </w:rPr>
        <w:t>$</w:t>
      </w:r>
      <w:r w:rsidRPr="00EC2317">
        <w:rPr>
          <w:rFonts w:cstheme="minorHAnsi"/>
        </w:rPr>
        <w:t>55.5. mil</w:t>
      </w:r>
      <w:r w:rsidR="0042375D" w:rsidRPr="00EC2317">
        <w:rPr>
          <w:rFonts w:cstheme="minorHAnsi"/>
        </w:rPr>
        <w:t>lion</w:t>
      </w:r>
    </w:p>
    <w:p w14:paraId="19E8ABE5" w14:textId="2244F6E5" w:rsidR="005924A9" w:rsidRPr="00EC2317" w:rsidRDefault="005924A9" w:rsidP="0042375D">
      <w:pPr>
        <w:pStyle w:val="ListParagraph"/>
        <w:numPr>
          <w:ilvl w:val="1"/>
          <w:numId w:val="11"/>
        </w:numPr>
        <w:rPr>
          <w:rFonts w:cstheme="minorHAnsi"/>
        </w:rPr>
      </w:pPr>
      <w:r w:rsidRPr="00EC2317">
        <w:rPr>
          <w:rFonts w:cstheme="minorHAnsi"/>
        </w:rPr>
        <w:t>Book</w:t>
      </w:r>
      <w:r w:rsidR="0042375D" w:rsidRPr="00EC2317">
        <w:rPr>
          <w:rFonts w:cstheme="minorHAnsi"/>
        </w:rPr>
        <w:t xml:space="preserve"> value</w:t>
      </w:r>
      <w:r w:rsidRPr="00EC2317">
        <w:rPr>
          <w:rFonts w:cstheme="minorHAnsi"/>
        </w:rPr>
        <w:t xml:space="preserve">: </w:t>
      </w:r>
      <w:r w:rsidR="0042375D" w:rsidRPr="00EC2317">
        <w:rPr>
          <w:rFonts w:cstheme="minorHAnsi"/>
        </w:rPr>
        <w:t>$</w:t>
      </w:r>
      <w:r w:rsidRPr="00EC2317">
        <w:rPr>
          <w:rFonts w:cstheme="minorHAnsi"/>
        </w:rPr>
        <w:t>15.8 mil</w:t>
      </w:r>
      <w:r w:rsidR="0042375D" w:rsidRPr="00EC2317">
        <w:rPr>
          <w:rFonts w:cstheme="minorHAnsi"/>
        </w:rPr>
        <w:t>lion</w:t>
      </w:r>
    </w:p>
    <w:p w14:paraId="73EFFDFF" w14:textId="183A4F6D" w:rsidR="005924A9" w:rsidRPr="00EC2317" w:rsidRDefault="005924A9" w:rsidP="0042375D">
      <w:pPr>
        <w:pStyle w:val="ListParagraph"/>
        <w:numPr>
          <w:ilvl w:val="0"/>
          <w:numId w:val="11"/>
        </w:numPr>
        <w:rPr>
          <w:rFonts w:cstheme="minorHAnsi"/>
        </w:rPr>
      </w:pPr>
      <w:r w:rsidRPr="00EC2317">
        <w:rPr>
          <w:rFonts w:cstheme="minorHAnsi"/>
        </w:rPr>
        <w:t>As of today</w:t>
      </w:r>
      <w:r w:rsidR="0042375D" w:rsidRPr="00EC2317">
        <w:rPr>
          <w:rFonts w:cstheme="minorHAnsi"/>
        </w:rPr>
        <w:t>, total value at $</w:t>
      </w:r>
      <w:r w:rsidRPr="00EC2317">
        <w:rPr>
          <w:rFonts w:cstheme="minorHAnsi"/>
        </w:rPr>
        <w:t>56 mil</w:t>
      </w:r>
      <w:r w:rsidR="0042375D" w:rsidRPr="00EC2317">
        <w:rPr>
          <w:rFonts w:cstheme="minorHAnsi"/>
        </w:rPr>
        <w:t>lion</w:t>
      </w:r>
    </w:p>
    <w:p w14:paraId="679ADF05" w14:textId="1BF85A0A" w:rsidR="005924A9" w:rsidRPr="00EC2317" w:rsidRDefault="005924A9" w:rsidP="0042375D">
      <w:pPr>
        <w:pStyle w:val="ListParagraph"/>
        <w:numPr>
          <w:ilvl w:val="0"/>
          <w:numId w:val="11"/>
        </w:numPr>
        <w:rPr>
          <w:rFonts w:cstheme="minorHAnsi"/>
        </w:rPr>
      </w:pPr>
      <w:r w:rsidRPr="00EC2317">
        <w:rPr>
          <w:rFonts w:cstheme="minorHAnsi"/>
        </w:rPr>
        <w:t xml:space="preserve">Rate of Return has seen steady growth, with a few exceptions.  September </w:t>
      </w:r>
      <w:r w:rsidR="0042375D" w:rsidRPr="00EC2317">
        <w:rPr>
          <w:rFonts w:cstheme="minorHAnsi"/>
        </w:rPr>
        <w:t>saw</w:t>
      </w:r>
      <w:r w:rsidRPr="00EC2317">
        <w:rPr>
          <w:rFonts w:cstheme="minorHAnsi"/>
        </w:rPr>
        <w:t xml:space="preserve"> </w:t>
      </w:r>
      <w:r w:rsidR="00B34D51" w:rsidRPr="00EC2317">
        <w:rPr>
          <w:rFonts w:cstheme="minorHAnsi"/>
        </w:rPr>
        <w:t xml:space="preserve">a </w:t>
      </w:r>
      <w:r w:rsidRPr="00EC2317">
        <w:rPr>
          <w:rFonts w:cstheme="minorHAnsi"/>
        </w:rPr>
        <w:t>loss because funds were removed for transfer</w:t>
      </w:r>
    </w:p>
    <w:p w14:paraId="4777E7EC" w14:textId="3C2FC71E" w:rsidR="005924A9" w:rsidRPr="00EC2317" w:rsidRDefault="005924A9" w:rsidP="0042375D">
      <w:pPr>
        <w:pStyle w:val="ListParagraph"/>
        <w:numPr>
          <w:ilvl w:val="0"/>
          <w:numId w:val="11"/>
        </w:numPr>
        <w:rPr>
          <w:rFonts w:cstheme="minorHAnsi"/>
        </w:rPr>
      </w:pPr>
      <w:r w:rsidRPr="00EC2317">
        <w:rPr>
          <w:rFonts w:cstheme="minorHAnsi"/>
        </w:rPr>
        <w:t>Invested in 13 separate funds</w:t>
      </w:r>
      <w:r w:rsidR="0042375D" w:rsidRPr="00EC2317">
        <w:rPr>
          <w:rFonts w:cstheme="minorHAnsi"/>
        </w:rPr>
        <w:t xml:space="preserve">, including </w:t>
      </w:r>
      <w:r w:rsidR="00A14E1F" w:rsidRPr="00EC2317">
        <w:rPr>
          <w:rFonts w:cstheme="minorHAnsi"/>
        </w:rPr>
        <w:t>new</w:t>
      </w:r>
      <w:r w:rsidRPr="00EC2317">
        <w:rPr>
          <w:rFonts w:cstheme="minorHAnsi"/>
        </w:rPr>
        <w:t xml:space="preserve"> fund S&amp;P 500 Fossil Fuel Free Fund</w:t>
      </w:r>
      <w:r w:rsidR="0042375D" w:rsidRPr="00EC2317">
        <w:rPr>
          <w:rFonts w:cstheme="minorHAnsi"/>
        </w:rPr>
        <w:t>, and we are n</w:t>
      </w:r>
      <w:r w:rsidRPr="00EC2317">
        <w:rPr>
          <w:rFonts w:cstheme="minorHAnsi"/>
        </w:rPr>
        <w:t>ow at 55% ESG investments</w:t>
      </w:r>
    </w:p>
    <w:p w14:paraId="551A3DA4" w14:textId="19599E92" w:rsidR="005924A9" w:rsidRPr="00EC2317" w:rsidRDefault="0042375D" w:rsidP="0042375D">
      <w:pPr>
        <w:pStyle w:val="ListParagraph"/>
        <w:numPr>
          <w:ilvl w:val="0"/>
          <w:numId w:val="11"/>
        </w:numPr>
        <w:rPr>
          <w:rFonts w:cstheme="minorHAnsi"/>
        </w:rPr>
      </w:pPr>
      <w:r w:rsidRPr="00EC2317">
        <w:rPr>
          <w:rFonts w:cstheme="minorHAnsi"/>
        </w:rPr>
        <w:lastRenderedPageBreak/>
        <w:t xml:space="preserve">Other </w:t>
      </w:r>
      <w:r w:rsidR="005924A9" w:rsidRPr="00EC2317">
        <w:rPr>
          <w:rFonts w:cstheme="minorHAnsi"/>
        </w:rPr>
        <w:t>Activities:</w:t>
      </w:r>
    </w:p>
    <w:p w14:paraId="646C4568" w14:textId="236D746F" w:rsidR="005924A9" w:rsidRPr="00EC2317" w:rsidRDefault="005924A9" w:rsidP="0042375D">
      <w:pPr>
        <w:pStyle w:val="ListParagraph"/>
        <w:numPr>
          <w:ilvl w:val="1"/>
          <w:numId w:val="11"/>
        </w:numPr>
        <w:rPr>
          <w:rFonts w:cstheme="minorHAnsi"/>
        </w:rPr>
      </w:pPr>
      <w:r w:rsidRPr="00EC2317">
        <w:rPr>
          <w:rFonts w:cstheme="minorHAnsi"/>
        </w:rPr>
        <w:t>Monitor market</w:t>
      </w:r>
      <w:r w:rsidR="00B34D51" w:rsidRPr="00EC2317">
        <w:rPr>
          <w:rFonts w:cstheme="minorHAnsi"/>
        </w:rPr>
        <w:t xml:space="preserve"> continually</w:t>
      </w:r>
    </w:p>
    <w:p w14:paraId="65676184" w14:textId="548C33B8" w:rsidR="005924A9" w:rsidRPr="00EC2317" w:rsidRDefault="005924A9" w:rsidP="0042375D">
      <w:pPr>
        <w:pStyle w:val="ListParagraph"/>
        <w:numPr>
          <w:ilvl w:val="1"/>
          <w:numId w:val="11"/>
        </w:numPr>
        <w:rPr>
          <w:rFonts w:cstheme="minorHAnsi"/>
        </w:rPr>
      </w:pPr>
      <w:r w:rsidRPr="00EC2317">
        <w:rPr>
          <w:rFonts w:cstheme="minorHAnsi"/>
        </w:rPr>
        <w:t>Work with ALA Treasurer and S</w:t>
      </w:r>
      <w:r w:rsidR="00E70992" w:rsidRPr="00EC2317">
        <w:rPr>
          <w:rFonts w:cstheme="minorHAnsi"/>
        </w:rPr>
        <w:t>e</w:t>
      </w:r>
      <w:r w:rsidRPr="00EC2317">
        <w:rPr>
          <w:rFonts w:cstheme="minorHAnsi"/>
        </w:rPr>
        <w:t xml:space="preserve">nior </w:t>
      </w:r>
      <w:r w:rsidR="001F6A5F" w:rsidRPr="00EC2317">
        <w:rPr>
          <w:rFonts w:cstheme="minorHAnsi"/>
        </w:rPr>
        <w:t>M</w:t>
      </w:r>
      <w:r w:rsidR="00B34D51" w:rsidRPr="00EC2317">
        <w:rPr>
          <w:rFonts w:cstheme="minorHAnsi"/>
        </w:rPr>
        <w:t>anagement</w:t>
      </w:r>
      <w:r w:rsidR="0042375D" w:rsidRPr="00EC2317">
        <w:rPr>
          <w:rFonts w:cstheme="minorHAnsi"/>
        </w:rPr>
        <w:t xml:space="preserve"> </w:t>
      </w:r>
      <w:r w:rsidR="00B34D51" w:rsidRPr="00EC2317">
        <w:rPr>
          <w:rFonts w:cstheme="minorHAnsi"/>
        </w:rPr>
        <w:t xml:space="preserve">to </w:t>
      </w:r>
      <w:r w:rsidR="0042375D" w:rsidRPr="00EC2317">
        <w:rPr>
          <w:rFonts w:cstheme="minorHAnsi"/>
        </w:rPr>
        <w:t>r</w:t>
      </w:r>
      <w:r w:rsidRPr="00EC2317">
        <w:rPr>
          <w:rFonts w:cstheme="minorHAnsi"/>
        </w:rPr>
        <w:t>espond</w:t>
      </w:r>
      <w:r w:rsidR="00B34D51" w:rsidRPr="00EC2317">
        <w:rPr>
          <w:rFonts w:cstheme="minorHAnsi"/>
        </w:rPr>
        <w:t xml:space="preserve"> </w:t>
      </w:r>
      <w:r w:rsidRPr="00EC2317">
        <w:rPr>
          <w:rFonts w:cstheme="minorHAnsi"/>
        </w:rPr>
        <w:t>to request for FY21 &amp; FY 22</w:t>
      </w:r>
      <w:r w:rsidR="0042375D" w:rsidRPr="00EC2317">
        <w:rPr>
          <w:rFonts w:cstheme="minorHAnsi"/>
        </w:rPr>
        <w:t xml:space="preserve"> loan, as well as l</w:t>
      </w:r>
      <w:r w:rsidRPr="00EC2317">
        <w:rPr>
          <w:rFonts w:cstheme="minorHAnsi"/>
        </w:rPr>
        <w:t>ooking at possible payout changes for FY22</w:t>
      </w:r>
    </w:p>
    <w:p w14:paraId="6617603C" w14:textId="47DC0586" w:rsidR="005924A9" w:rsidRPr="00EC2317" w:rsidRDefault="005924A9" w:rsidP="0042375D">
      <w:pPr>
        <w:pStyle w:val="ListParagraph"/>
        <w:numPr>
          <w:ilvl w:val="1"/>
          <w:numId w:val="11"/>
        </w:numPr>
        <w:rPr>
          <w:rFonts w:cstheme="minorHAnsi"/>
        </w:rPr>
      </w:pPr>
      <w:r w:rsidRPr="00EC2317">
        <w:rPr>
          <w:rFonts w:cstheme="minorHAnsi"/>
        </w:rPr>
        <w:t xml:space="preserve">Withdrew from Partners Group, </w:t>
      </w:r>
      <w:r w:rsidR="0042375D" w:rsidRPr="00EC2317">
        <w:rPr>
          <w:rFonts w:cstheme="minorHAnsi"/>
        </w:rPr>
        <w:t xml:space="preserve">which was an </w:t>
      </w:r>
      <w:r w:rsidRPr="00EC2317">
        <w:rPr>
          <w:rFonts w:cstheme="minorHAnsi"/>
        </w:rPr>
        <w:t>ESG alternatives manager, but they closed their ESG funding effort</w:t>
      </w:r>
    </w:p>
    <w:p w14:paraId="4DDB7367" w14:textId="4C397648" w:rsidR="005924A9" w:rsidRPr="00EC2317" w:rsidRDefault="005924A9" w:rsidP="0042375D">
      <w:pPr>
        <w:pStyle w:val="ListParagraph"/>
        <w:numPr>
          <w:ilvl w:val="1"/>
          <w:numId w:val="11"/>
        </w:numPr>
        <w:rPr>
          <w:rFonts w:cstheme="minorHAnsi"/>
        </w:rPr>
      </w:pPr>
      <w:r w:rsidRPr="00EC2317">
        <w:rPr>
          <w:rFonts w:cstheme="minorHAnsi"/>
        </w:rPr>
        <w:t>Continuing education</w:t>
      </w:r>
      <w:r w:rsidR="0042375D" w:rsidRPr="00EC2317">
        <w:rPr>
          <w:rFonts w:cstheme="minorHAnsi"/>
        </w:rPr>
        <w:t xml:space="preserve"> efforts</w:t>
      </w:r>
    </w:p>
    <w:p w14:paraId="2523C2E1" w14:textId="017B7201" w:rsidR="005924A9" w:rsidRPr="00EC2317" w:rsidRDefault="0042375D" w:rsidP="0042375D">
      <w:pPr>
        <w:pStyle w:val="ListParagraph"/>
        <w:numPr>
          <w:ilvl w:val="1"/>
          <w:numId w:val="11"/>
        </w:numPr>
        <w:rPr>
          <w:rFonts w:cstheme="minorHAnsi"/>
        </w:rPr>
      </w:pPr>
      <w:r w:rsidRPr="00EC2317">
        <w:rPr>
          <w:rFonts w:cstheme="minorHAnsi"/>
        </w:rPr>
        <w:t>Creati</w:t>
      </w:r>
      <w:r w:rsidR="00FA762A" w:rsidRPr="00EC2317">
        <w:rPr>
          <w:rFonts w:cstheme="minorHAnsi"/>
        </w:rPr>
        <w:t>ng</w:t>
      </w:r>
      <w:r w:rsidRPr="00EC2317">
        <w:rPr>
          <w:rFonts w:cstheme="minorHAnsi"/>
        </w:rPr>
        <w:t xml:space="preserve"> </w:t>
      </w:r>
      <w:r w:rsidR="00B34D51" w:rsidRPr="00EC2317">
        <w:rPr>
          <w:rFonts w:cstheme="minorHAnsi"/>
        </w:rPr>
        <w:t xml:space="preserve">a </w:t>
      </w:r>
      <w:r w:rsidRPr="00EC2317">
        <w:rPr>
          <w:rFonts w:cstheme="minorHAnsi"/>
        </w:rPr>
        <w:t>g</w:t>
      </w:r>
      <w:r w:rsidR="005924A9" w:rsidRPr="00EC2317">
        <w:rPr>
          <w:rFonts w:cstheme="minorHAnsi"/>
        </w:rPr>
        <w:t>lossary</w:t>
      </w:r>
      <w:r w:rsidRPr="00EC2317">
        <w:rPr>
          <w:rFonts w:cstheme="minorHAnsi"/>
        </w:rPr>
        <w:t xml:space="preserve"> of</w:t>
      </w:r>
      <w:r w:rsidR="005924A9" w:rsidRPr="00EC2317">
        <w:rPr>
          <w:rFonts w:cstheme="minorHAnsi"/>
        </w:rPr>
        <w:t xml:space="preserve"> </w:t>
      </w:r>
      <w:r w:rsidRPr="00EC2317">
        <w:rPr>
          <w:rFonts w:cstheme="minorHAnsi"/>
        </w:rPr>
        <w:t>i</w:t>
      </w:r>
      <w:r w:rsidR="005924A9" w:rsidRPr="00EC2317">
        <w:rPr>
          <w:rFonts w:cstheme="minorHAnsi"/>
        </w:rPr>
        <w:t>nvestment terms</w:t>
      </w:r>
      <w:r w:rsidRPr="00EC2317">
        <w:rPr>
          <w:rFonts w:cstheme="minorHAnsi"/>
        </w:rPr>
        <w:t xml:space="preserve"> and </w:t>
      </w:r>
      <w:r w:rsidR="005924A9" w:rsidRPr="00EC2317">
        <w:rPr>
          <w:rFonts w:cstheme="minorHAnsi"/>
        </w:rPr>
        <w:t>FAQ on costs of managing endowment</w:t>
      </w:r>
    </w:p>
    <w:p w14:paraId="14C0252D" w14:textId="3F37A11D" w:rsidR="005924A9" w:rsidRPr="00EC2317" w:rsidRDefault="005924A9" w:rsidP="0042375D">
      <w:pPr>
        <w:pStyle w:val="ListParagraph"/>
        <w:numPr>
          <w:ilvl w:val="1"/>
          <w:numId w:val="11"/>
        </w:numPr>
        <w:rPr>
          <w:rFonts w:cstheme="minorHAnsi"/>
        </w:rPr>
      </w:pPr>
      <w:r w:rsidRPr="00EC2317">
        <w:rPr>
          <w:rFonts w:cstheme="minorHAnsi"/>
        </w:rPr>
        <w:t>Monitor trends in assets</w:t>
      </w:r>
      <w:r w:rsidR="0042375D" w:rsidRPr="00EC2317">
        <w:rPr>
          <w:rFonts w:cstheme="minorHAnsi"/>
        </w:rPr>
        <w:t xml:space="preserve">, with </w:t>
      </w:r>
      <w:r w:rsidRPr="00EC2317">
        <w:rPr>
          <w:rFonts w:cstheme="minorHAnsi"/>
        </w:rPr>
        <w:t>each trustee responsible for one class</w:t>
      </w:r>
    </w:p>
    <w:p w14:paraId="2E19AC14" w14:textId="3E343D44" w:rsidR="005924A9" w:rsidRPr="00EC2317" w:rsidRDefault="005924A9" w:rsidP="0042375D">
      <w:pPr>
        <w:pStyle w:val="ListParagraph"/>
        <w:numPr>
          <w:ilvl w:val="1"/>
          <w:numId w:val="11"/>
        </w:numPr>
        <w:rPr>
          <w:rFonts w:cstheme="minorHAnsi"/>
        </w:rPr>
      </w:pPr>
      <w:r w:rsidRPr="00EC2317">
        <w:rPr>
          <w:rFonts w:cstheme="minorHAnsi"/>
        </w:rPr>
        <w:t>Orientation session for new Trustees in September and for Council</w:t>
      </w:r>
      <w:r w:rsidR="00940ADA" w:rsidRPr="00EC2317">
        <w:rPr>
          <w:rFonts w:cstheme="minorHAnsi"/>
        </w:rPr>
        <w:t xml:space="preserve"> in November (11/10/2020)</w:t>
      </w:r>
    </w:p>
    <w:p w14:paraId="751F39FC" w14:textId="47B8AB61" w:rsidR="00940ADA" w:rsidRPr="00EC2317" w:rsidRDefault="00940ADA" w:rsidP="00750209">
      <w:pPr>
        <w:rPr>
          <w:rFonts w:cstheme="minorHAnsi"/>
        </w:rPr>
      </w:pPr>
      <w:r w:rsidRPr="00EC2317">
        <w:rPr>
          <w:rFonts w:cstheme="minorHAnsi"/>
        </w:rPr>
        <w:t xml:space="preserve">Mr. Garcia commended Trustees for getting to such a high level of ESG and </w:t>
      </w:r>
      <w:r w:rsidR="001F6A5F" w:rsidRPr="00EC2317">
        <w:rPr>
          <w:rFonts w:cstheme="minorHAnsi"/>
        </w:rPr>
        <w:t>to</w:t>
      </w:r>
      <w:r w:rsidRPr="00EC2317">
        <w:rPr>
          <w:rFonts w:cstheme="minorHAnsi"/>
        </w:rPr>
        <w:t xml:space="preserve"> ensure we are not invested in for-profit prison companies.  </w:t>
      </w:r>
    </w:p>
    <w:p w14:paraId="5E5A5936" w14:textId="77D13573" w:rsidR="00FA762A" w:rsidRPr="00EC2317" w:rsidRDefault="00FA762A" w:rsidP="00FA762A">
      <w:pPr>
        <w:pStyle w:val="NoSpacing"/>
        <w:rPr>
          <w:rFonts w:asciiTheme="minorHAnsi" w:hAnsiTheme="minorHAnsi" w:cstheme="minorHAnsi"/>
          <w:b/>
          <w:bCs/>
          <w:i/>
          <w:sz w:val="22"/>
          <w:szCs w:val="22"/>
          <w:u w:val="single"/>
        </w:rPr>
      </w:pPr>
      <w:r w:rsidRPr="00EC2317">
        <w:rPr>
          <w:rFonts w:asciiTheme="minorHAnsi" w:hAnsiTheme="minorHAnsi" w:cstheme="minorHAnsi"/>
          <w:b/>
          <w:bCs/>
          <w:i/>
          <w:sz w:val="22"/>
          <w:szCs w:val="22"/>
          <w:u w:val="single"/>
        </w:rPr>
        <w:t>Membership Report</w:t>
      </w:r>
      <w:r w:rsidR="00B34D51" w:rsidRPr="00EC2317">
        <w:rPr>
          <w:rFonts w:asciiTheme="minorHAnsi" w:hAnsiTheme="minorHAnsi" w:cstheme="minorHAnsi"/>
          <w:b/>
          <w:bCs/>
          <w:i/>
          <w:sz w:val="22"/>
          <w:szCs w:val="22"/>
          <w:u w:val="single"/>
        </w:rPr>
        <w:t>,</w:t>
      </w:r>
      <w:r w:rsidRPr="00EC2317">
        <w:rPr>
          <w:rFonts w:asciiTheme="minorHAnsi" w:hAnsiTheme="minorHAnsi" w:cstheme="minorHAnsi"/>
          <w:b/>
          <w:bCs/>
          <w:i/>
          <w:sz w:val="22"/>
          <w:szCs w:val="22"/>
          <w:u w:val="single"/>
        </w:rPr>
        <w:t xml:space="preserve"> EBD #12.11</w:t>
      </w:r>
    </w:p>
    <w:p w14:paraId="6A3BF6E7" w14:textId="6881D0EA" w:rsidR="00E70992" w:rsidRPr="00EC2317" w:rsidRDefault="00FA762A" w:rsidP="00B34D51">
      <w:pPr>
        <w:spacing w:after="0" w:line="240" w:lineRule="auto"/>
        <w:contextualSpacing/>
        <w:rPr>
          <w:rFonts w:cstheme="minorHAnsi"/>
        </w:rPr>
      </w:pPr>
      <w:r w:rsidRPr="00EC2317">
        <w:rPr>
          <w:rFonts w:cstheme="minorHAnsi"/>
        </w:rPr>
        <w:t xml:space="preserve">Melissa Walling, Director, Membership Development and Customer Service, noted that there was a small </w:t>
      </w:r>
      <w:r w:rsidR="00B34D51" w:rsidRPr="00EC2317">
        <w:rPr>
          <w:rFonts w:cstheme="minorHAnsi"/>
        </w:rPr>
        <w:t xml:space="preserve">recent </w:t>
      </w:r>
      <w:r w:rsidRPr="00EC2317">
        <w:rPr>
          <w:rFonts w:cstheme="minorHAnsi"/>
        </w:rPr>
        <w:t>update to</w:t>
      </w:r>
      <w:r w:rsidR="00EC2317">
        <w:rPr>
          <w:rFonts w:cstheme="minorHAnsi"/>
        </w:rPr>
        <w:t xml:space="preserve"> the</w:t>
      </w:r>
      <w:r w:rsidRPr="00EC2317">
        <w:rPr>
          <w:rFonts w:cstheme="minorHAnsi"/>
        </w:rPr>
        <w:t xml:space="preserve"> </w:t>
      </w:r>
      <w:r w:rsidR="00B34D51" w:rsidRPr="00EC2317">
        <w:rPr>
          <w:rFonts w:cstheme="minorHAnsi"/>
        </w:rPr>
        <w:t xml:space="preserve">written report.  She </w:t>
      </w:r>
      <w:r w:rsidRPr="00EC2317">
        <w:rPr>
          <w:rFonts w:cstheme="minorHAnsi"/>
        </w:rPr>
        <w:t xml:space="preserve">provided the following </w:t>
      </w:r>
      <w:r w:rsidR="00B34D51" w:rsidRPr="00EC2317">
        <w:rPr>
          <w:rFonts w:cstheme="minorHAnsi"/>
        </w:rPr>
        <w:t>highlights</w:t>
      </w:r>
      <w:r w:rsidRPr="00EC2317">
        <w:rPr>
          <w:rFonts w:cstheme="minorHAnsi"/>
        </w:rPr>
        <w:t>:</w:t>
      </w:r>
    </w:p>
    <w:p w14:paraId="7D057C40" w14:textId="591B596F" w:rsidR="00E70992" w:rsidRPr="00EC2317" w:rsidRDefault="00E70992" w:rsidP="00B34D51">
      <w:pPr>
        <w:pStyle w:val="ListParagraph"/>
        <w:numPr>
          <w:ilvl w:val="0"/>
          <w:numId w:val="12"/>
        </w:numPr>
        <w:spacing w:after="0" w:line="240" w:lineRule="auto"/>
        <w:rPr>
          <w:rFonts w:cstheme="minorHAnsi"/>
        </w:rPr>
      </w:pPr>
      <w:r w:rsidRPr="00EC2317">
        <w:rPr>
          <w:rFonts w:cstheme="minorHAnsi"/>
        </w:rPr>
        <w:t>March membership counts</w:t>
      </w:r>
      <w:r w:rsidR="00FA762A" w:rsidRPr="00EC2317">
        <w:rPr>
          <w:rFonts w:cstheme="minorHAnsi"/>
        </w:rPr>
        <w:t xml:space="preserve"> are included in the report and reflect a specific</w:t>
      </w:r>
      <w:r w:rsidRPr="00EC2317">
        <w:rPr>
          <w:rFonts w:cstheme="minorHAnsi"/>
        </w:rPr>
        <w:t xml:space="preserve"> point in time in March</w:t>
      </w:r>
      <w:r w:rsidR="00FA762A" w:rsidRPr="00EC2317">
        <w:rPr>
          <w:rFonts w:cstheme="minorHAnsi"/>
        </w:rPr>
        <w:t xml:space="preserve">.  This </w:t>
      </w:r>
      <w:r w:rsidRPr="00EC2317">
        <w:rPr>
          <w:rFonts w:cstheme="minorHAnsi"/>
        </w:rPr>
        <w:t xml:space="preserve">showed </w:t>
      </w:r>
      <w:r w:rsidR="00FA762A" w:rsidRPr="00EC2317">
        <w:rPr>
          <w:rFonts w:cstheme="minorHAnsi"/>
        </w:rPr>
        <w:t xml:space="preserve">a </w:t>
      </w:r>
      <w:r w:rsidRPr="00EC2317">
        <w:rPr>
          <w:rFonts w:cstheme="minorHAnsi"/>
        </w:rPr>
        <w:t xml:space="preserve">small </w:t>
      </w:r>
      <w:r w:rsidR="007064EA" w:rsidRPr="00EC2317">
        <w:rPr>
          <w:rFonts w:cstheme="minorHAnsi"/>
        </w:rPr>
        <w:t>decline,</w:t>
      </w:r>
      <w:r w:rsidR="00B34D51" w:rsidRPr="00EC2317">
        <w:rPr>
          <w:rFonts w:cstheme="minorHAnsi"/>
        </w:rPr>
        <w:t xml:space="preserve"> </w:t>
      </w:r>
      <w:r w:rsidRPr="00EC2317">
        <w:rPr>
          <w:rFonts w:cstheme="minorHAnsi"/>
        </w:rPr>
        <w:t xml:space="preserve">but </w:t>
      </w:r>
      <w:r w:rsidR="005844F1">
        <w:rPr>
          <w:rFonts w:cstheme="minorHAnsi"/>
        </w:rPr>
        <w:t xml:space="preserve">she </w:t>
      </w:r>
      <w:r w:rsidRPr="00EC2317">
        <w:rPr>
          <w:rFonts w:cstheme="minorHAnsi"/>
        </w:rPr>
        <w:t>estimate</w:t>
      </w:r>
      <w:r w:rsidR="005844F1">
        <w:rPr>
          <w:rFonts w:cstheme="minorHAnsi"/>
        </w:rPr>
        <w:t>s</w:t>
      </w:r>
      <w:r w:rsidRPr="00EC2317">
        <w:rPr>
          <w:rFonts w:cstheme="minorHAnsi"/>
        </w:rPr>
        <w:t xml:space="preserve"> that 9% decline </w:t>
      </w:r>
      <w:r w:rsidR="00B34D51" w:rsidRPr="00EC2317">
        <w:rPr>
          <w:rFonts w:cstheme="minorHAnsi"/>
        </w:rPr>
        <w:t xml:space="preserve">is actually </w:t>
      </w:r>
      <w:r w:rsidRPr="00EC2317">
        <w:rPr>
          <w:rFonts w:cstheme="minorHAnsi"/>
        </w:rPr>
        <w:t xml:space="preserve">where we are today.  </w:t>
      </w:r>
      <w:r w:rsidR="00FA762A" w:rsidRPr="00EC2317">
        <w:rPr>
          <w:rFonts w:cstheme="minorHAnsi"/>
        </w:rPr>
        <w:t>There was a s</w:t>
      </w:r>
      <w:r w:rsidRPr="00EC2317">
        <w:rPr>
          <w:rFonts w:cstheme="minorHAnsi"/>
        </w:rPr>
        <w:t>light increase in R</w:t>
      </w:r>
      <w:r w:rsidR="00FA762A" w:rsidRPr="00EC2317">
        <w:rPr>
          <w:rFonts w:cstheme="minorHAnsi"/>
        </w:rPr>
        <w:t>oundtable membership</w:t>
      </w:r>
    </w:p>
    <w:p w14:paraId="5BC5AF46" w14:textId="40A0AE86" w:rsidR="00FA762A" w:rsidRPr="00EC2317" w:rsidRDefault="00E70992" w:rsidP="00FA762A">
      <w:pPr>
        <w:pStyle w:val="ListParagraph"/>
        <w:numPr>
          <w:ilvl w:val="0"/>
          <w:numId w:val="12"/>
        </w:numPr>
        <w:rPr>
          <w:rFonts w:cstheme="minorHAnsi"/>
        </w:rPr>
      </w:pPr>
      <w:r w:rsidRPr="00EC2317">
        <w:rPr>
          <w:rFonts w:cstheme="minorHAnsi"/>
        </w:rPr>
        <w:t>Committee on Membership looking for an endorsement that they are on right track with recommendations</w:t>
      </w:r>
      <w:r w:rsidR="00B34D51" w:rsidRPr="00EC2317">
        <w:rPr>
          <w:rFonts w:cstheme="minorHAnsi"/>
        </w:rPr>
        <w:t xml:space="preserve"> on the new membership model:</w:t>
      </w:r>
    </w:p>
    <w:p w14:paraId="3C1A0DF5" w14:textId="17B50F6E" w:rsidR="00E70992" w:rsidRPr="00EC2317" w:rsidRDefault="00E70992" w:rsidP="00FA762A">
      <w:pPr>
        <w:pStyle w:val="ListParagraph"/>
        <w:numPr>
          <w:ilvl w:val="1"/>
          <w:numId w:val="12"/>
        </w:numPr>
        <w:rPr>
          <w:rFonts w:cstheme="minorHAnsi"/>
        </w:rPr>
      </w:pPr>
      <w:r w:rsidRPr="00EC2317">
        <w:rPr>
          <w:rFonts w:cstheme="minorHAnsi"/>
        </w:rPr>
        <w:t xml:space="preserve">In 2018, </w:t>
      </w:r>
      <w:r w:rsidR="005844F1">
        <w:rPr>
          <w:rFonts w:cstheme="minorHAnsi"/>
        </w:rPr>
        <w:t xml:space="preserve">ALA </w:t>
      </w:r>
      <w:r w:rsidRPr="00EC2317">
        <w:rPr>
          <w:rFonts w:cstheme="minorHAnsi"/>
        </w:rPr>
        <w:t>commissioned various studies to rethink</w:t>
      </w:r>
      <w:r w:rsidR="00CC698F">
        <w:rPr>
          <w:rFonts w:cstheme="minorHAnsi"/>
        </w:rPr>
        <w:t xml:space="preserve"> the</w:t>
      </w:r>
      <w:r w:rsidRPr="00EC2317">
        <w:rPr>
          <w:rFonts w:cstheme="minorHAnsi"/>
        </w:rPr>
        <w:t xml:space="preserve"> model.  </w:t>
      </w:r>
      <w:r w:rsidR="00FA762A" w:rsidRPr="00EC2317">
        <w:rPr>
          <w:rFonts w:cstheme="minorHAnsi"/>
        </w:rPr>
        <w:t>The current structure was c</w:t>
      </w:r>
      <w:r w:rsidRPr="00EC2317">
        <w:rPr>
          <w:rFonts w:cstheme="minorHAnsi"/>
        </w:rPr>
        <w:t>umbersome internally with so many levels</w:t>
      </w:r>
      <w:r w:rsidR="00FA762A" w:rsidRPr="00EC2317">
        <w:rPr>
          <w:rFonts w:cstheme="minorHAnsi"/>
        </w:rPr>
        <w:t xml:space="preserve">, as well </w:t>
      </w:r>
      <w:r w:rsidRPr="00EC2317">
        <w:rPr>
          <w:rFonts w:cstheme="minorHAnsi"/>
        </w:rPr>
        <w:t>a</w:t>
      </w:r>
      <w:r w:rsidR="00FA762A" w:rsidRPr="00EC2317">
        <w:rPr>
          <w:rFonts w:cstheme="minorHAnsi"/>
        </w:rPr>
        <w:t xml:space="preserve">s </w:t>
      </w:r>
      <w:r w:rsidRPr="00EC2317">
        <w:rPr>
          <w:rFonts w:cstheme="minorHAnsi"/>
        </w:rPr>
        <w:t xml:space="preserve">confusing </w:t>
      </w:r>
      <w:r w:rsidR="00FA762A" w:rsidRPr="00EC2317">
        <w:rPr>
          <w:rFonts w:cstheme="minorHAnsi"/>
        </w:rPr>
        <w:t xml:space="preserve">in the </w:t>
      </w:r>
      <w:r w:rsidRPr="00EC2317">
        <w:rPr>
          <w:rFonts w:cstheme="minorHAnsi"/>
        </w:rPr>
        <w:t>marketplace</w:t>
      </w:r>
    </w:p>
    <w:p w14:paraId="5DC8DC0E" w14:textId="45A260B4" w:rsidR="00B34D51" w:rsidRPr="00EC2317" w:rsidRDefault="00E70992" w:rsidP="00FA762A">
      <w:pPr>
        <w:pStyle w:val="ListParagraph"/>
        <w:numPr>
          <w:ilvl w:val="1"/>
          <w:numId w:val="12"/>
        </w:numPr>
        <w:rPr>
          <w:rFonts w:cstheme="minorHAnsi"/>
        </w:rPr>
      </w:pPr>
      <w:r w:rsidRPr="00EC2317">
        <w:rPr>
          <w:rFonts w:cstheme="minorHAnsi"/>
        </w:rPr>
        <w:t>A bundled upgrade approach would be preferable</w:t>
      </w:r>
    </w:p>
    <w:p w14:paraId="7DD22397" w14:textId="3C58284E" w:rsidR="00E70992" w:rsidRPr="00EC2317" w:rsidRDefault="00E70992" w:rsidP="00FA762A">
      <w:pPr>
        <w:pStyle w:val="ListParagraph"/>
        <w:numPr>
          <w:ilvl w:val="1"/>
          <w:numId w:val="12"/>
        </w:numPr>
        <w:rPr>
          <w:rFonts w:cstheme="minorHAnsi"/>
        </w:rPr>
      </w:pPr>
      <w:r w:rsidRPr="00EC2317">
        <w:rPr>
          <w:rFonts w:cstheme="minorHAnsi"/>
        </w:rPr>
        <w:t xml:space="preserve">Looking at </w:t>
      </w:r>
      <w:r w:rsidR="00B34D51" w:rsidRPr="00EC2317">
        <w:rPr>
          <w:rFonts w:cstheme="minorHAnsi"/>
        </w:rPr>
        <w:t>p</w:t>
      </w:r>
      <w:r w:rsidRPr="00EC2317">
        <w:rPr>
          <w:rFonts w:cstheme="minorHAnsi"/>
        </w:rPr>
        <w:t xml:space="preserve">hased </w:t>
      </w:r>
      <w:r w:rsidR="00B34D51" w:rsidRPr="00EC2317">
        <w:rPr>
          <w:rFonts w:cstheme="minorHAnsi"/>
        </w:rPr>
        <w:t xml:space="preserve">implementation </w:t>
      </w:r>
      <w:r w:rsidRPr="00EC2317">
        <w:rPr>
          <w:rFonts w:cstheme="minorHAnsi"/>
        </w:rPr>
        <w:t>approach</w:t>
      </w:r>
    </w:p>
    <w:p w14:paraId="4C280AF4" w14:textId="3987F113" w:rsidR="00E70992" w:rsidRPr="00EC2317" w:rsidRDefault="00E70992" w:rsidP="00FA762A">
      <w:pPr>
        <w:pStyle w:val="ListParagraph"/>
        <w:numPr>
          <w:ilvl w:val="1"/>
          <w:numId w:val="12"/>
        </w:numPr>
        <w:rPr>
          <w:rFonts w:cstheme="minorHAnsi"/>
        </w:rPr>
      </w:pPr>
      <w:r w:rsidRPr="00EC2317">
        <w:rPr>
          <w:rFonts w:cstheme="minorHAnsi"/>
        </w:rPr>
        <w:t>Phase one</w:t>
      </w:r>
      <w:r w:rsidR="00B34D51" w:rsidRPr="00EC2317">
        <w:rPr>
          <w:rFonts w:cstheme="minorHAnsi"/>
        </w:rPr>
        <w:t xml:space="preserve"> - c</w:t>
      </w:r>
      <w:r w:rsidRPr="00EC2317">
        <w:rPr>
          <w:rFonts w:cstheme="minorHAnsi"/>
        </w:rPr>
        <w:t>ollapsing 11 categories into 4</w:t>
      </w:r>
      <w:r w:rsidR="00FA762A" w:rsidRPr="00EC2317">
        <w:rPr>
          <w:rFonts w:cstheme="minorHAnsi"/>
        </w:rPr>
        <w:t>:</w:t>
      </w:r>
    </w:p>
    <w:p w14:paraId="7458399C" w14:textId="51902B64" w:rsidR="00E70992" w:rsidRPr="00EC2317" w:rsidRDefault="00E70992" w:rsidP="00FA762A">
      <w:pPr>
        <w:pStyle w:val="ListParagraph"/>
        <w:numPr>
          <w:ilvl w:val="2"/>
          <w:numId w:val="12"/>
        </w:numPr>
        <w:rPr>
          <w:rFonts w:cstheme="minorHAnsi"/>
        </w:rPr>
      </w:pPr>
      <w:r w:rsidRPr="00EC2317">
        <w:rPr>
          <w:rFonts w:cstheme="minorHAnsi"/>
        </w:rPr>
        <w:t>Professional Option 1</w:t>
      </w:r>
      <w:r w:rsidR="005844F1">
        <w:rPr>
          <w:rFonts w:cstheme="minorHAnsi"/>
        </w:rPr>
        <w:t xml:space="preserve"> for those with MLIS or above $35,000/per year</w:t>
      </w:r>
    </w:p>
    <w:p w14:paraId="73283919" w14:textId="31FBE162" w:rsidR="00E70992" w:rsidRPr="00EC2317" w:rsidRDefault="00E70992" w:rsidP="00FA762A">
      <w:pPr>
        <w:pStyle w:val="ListParagraph"/>
        <w:numPr>
          <w:ilvl w:val="2"/>
          <w:numId w:val="12"/>
        </w:numPr>
        <w:rPr>
          <w:rFonts w:cstheme="minorHAnsi"/>
        </w:rPr>
      </w:pPr>
      <w:r w:rsidRPr="00EC2317">
        <w:rPr>
          <w:rFonts w:cstheme="minorHAnsi"/>
        </w:rPr>
        <w:t>Professional Option 2</w:t>
      </w:r>
      <w:r w:rsidR="005844F1">
        <w:rPr>
          <w:rFonts w:cstheme="minorHAnsi"/>
        </w:rPr>
        <w:t xml:space="preserve"> </w:t>
      </w:r>
    </w:p>
    <w:p w14:paraId="23576270" w14:textId="0498F6EB" w:rsidR="00E70992" w:rsidRPr="00EC2317" w:rsidRDefault="00E70992" w:rsidP="00FA762A">
      <w:pPr>
        <w:pStyle w:val="ListParagraph"/>
        <w:numPr>
          <w:ilvl w:val="2"/>
          <w:numId w:val="12"/>
        </w:numPr>
        <w:rPr>
          <w:rFonts w:cstheme="minorHAnsi"/>
        </w:rPr>
      </w:pPr>
      <w:r w:rsidRPr="00EC2317">
        <w:rPr>
          <w:rFonts w:cstheme="minorHAnsi"/>
        </w:rPr>
        <w:t>Student</w:t>
      </w:r>
    </w:p>
    <w:p w14:paraId="7B4535D0" w14:textId="1A970419" w:rsidR="00E70992" w:rsidRPr="00EC2317" w:rsidRDefault="00E70992" w:rsidP="00FA762A">
      <w:pPr>
        <w:pStyle w:val="ListParagraph"/>
        <w:numPr>
          <w:ilvl w:val="2"/>
          <w:numId w:val="12"/>
        </w:numPr>
        <w:rPr>
          <w:rFonts w:cstheme="minorHAnsi"/>
        </w:rPr>
      </w:pPr>
      <w:r w:rsidRPr="00EC2317">
        <w:rPr>
          <w:rFonts w:cstheme="minorHAnsi"/>
        </w:rPr>
        <w:t>Advocates</w:t>
      </w:r>
    </w:p>
    <w:p w14:paraId="3D7BBFE5" w14:textId="46A0273C" w:rsidR="009030FA" w:rsidRPr="00EC2317" w:rsidRDefault="00E70992" w:rsidP="00750209">
      <w:pPr>
        <w:rPr>
          <w:rFonts w:cstheme="minorHAnsi"/>
        </w:rPr>
      </w:pPr>
      <w:r w:rsidRPr="00EC2317">
        <w:rPr>
          <w:rFonts w:cstheme="minorHAnsi"/>
        </w:rPr>
        <w:t xml:space="preserve">Mr. Garcia noted that many </w:t>
      </w:r>
      <w:r w:rsidR="00FA762A" w:rsidRPr="00EC2317">
        <w:rPr>
          <w:rFonts w:cstheme="minorHAnsi"/>
        </w:rPr>
        <w:t>Roundtable</w:t>
      </w:r>
      <w:r w:rsidRPr="00EC2317">
        <w:rPr>
          <w:rFonts w:cstheme="minorHAnsi"/>
        </w:rPr>
        <w:t>s offer free student memberships</w:t>
      </w:r>
      <w:r w:rsidR="00B34D51" w:rsidRPr="00EC2317">
        <w:rPr>
          <w:rFonts w:cstheme="minorHAnsi"/>
        </w:rPr>
        <w:t xml:space="preserve"> </w:t>
      </w:r>
      <w:r w:rsidR="009030FA" w:rsidRPr="00EC2317">
        <w:rPr>
          <w:rFonts w:cstheme="minorHAnsi"/>
        </w:rPr>
        <w:t xml:space="preserve">and </w:t>
      </w:r>
      <w:r w:rsidR="00FA762A" w:rsidRPr="00EC2317">
        <w:rPr>
          <w:rFonts w:cstheme="minorHAnsi"/>
        </w:rPr>
        <w:t>asked if</w:t>
      </w:r>
      <w:r w:rsidR="009030FA" w:rsidRPr="00EC2317">
        <w:rPr>
          <w:rFonts w:cstheme="minorHAnsi"/>
        </w:rPr>
        <w:t xml:space="preserve"> this model allow for </w:t>
      </w:r>
      <w:r w:rsidR="00FA762A" w:rsidRPr="00EC2317">
        <w:rPr>
          <w:rFonts w:cstheme="minorHAnsi"/>
        </w:rPr>
        <w:t>that.</w:t>
      </w:r>
      <w:r w:rsidR="009030FA" w:rsidRPr="00EC2317">
        <w:rPr>
          <w:rFonts w:cstheme="minorHAnsi"/>
        </w:rPr>
        <w:t xml:space="preserve">  Ms. Walling noted that this model does not change or recommend Division/R</w:t>
      </w:r>
      <w:r w:rsidR="00FA762A" w:rsidRPr="00EC2317">
        <w:rPr>
          <w:rFonts w:cstheme="minorHAnsi"/>
        </w:rPr>
        <w:t>oundtable</w:t>
      </w:r>
      <w:r w:rsidR="009030FA" w:rsidRPr="00EC2317">
        <w:rPr>
          <w:rFonts w:cstheme="minorHAnsi"/>
        </w:rPr>
        <w:t xml:space="preserve"> pricing.  Student members for</w:t>
      </w:r>
      <w:r w:rsidR="00FA762A" w:rsidRPr="00EC2317">
        <w:rPr>
          <w:rFonts w:cstheme="minorHAnsi"/>
        </w:rPr>
        <w:t xml:space="preserve"> Roundtable</w:t>
      </w:r>
      <w:r w:rsidR="009030FA" w:rsidRPr="00EC2317">
        <w:rPr>
          <w:rFonts w:cstheme="minorHAnsi"/>
        </w:rPr>
        <w:t>s are dues</w:t>
      </w:r>
      <w:r w:rsidR="00B34D51" w:rsidRPr="00EC2317">
        <w:rPr>
          <w:rFonts w:cstheme="minorHAnsi"/>
        </w:rPr>
        <w:t>-p</w:t>
      </w:r>
      <w:r w:rsidR="009030FA" w:rsidRPr="00EC2317">
        <w:rPr>
          <w:rFonts w:cstheme="minorHAnsi"/>
        </w:rPr>
        <w:t xml:space="preserve">aying ALA members.  </w:t>
      </w:r>
    </w:p>
    <w:p w14:paraId="0442374A" w14:textId="6FE591CB" w:rsidR="009030FA" w:rsidRPr="00EC2317" w:rsidRDefault="009030FA" w:rsidP="00750209">
      <w:pPr>
        <w:rPr>
          <w:rFonts w:cstheme="minorHAnsi"/>
        </w:rPr>
      </w:pPr>
      <w:r w:rsidRPr="00EC2317">
        <w:rPr>
          <w:rFonts w:cstheme="minorHAnsi"/>
        </w:rPr>
        <w:t xml:space="preserve">Ms. Wong asked about institutional membership, specifically groups that </w:t>
      </w:r>
      <w:r w:rsidR="001F6A5F" w:rsidRPr="00EC2317">
        <w:rPr>
          <w:rFonts w:cstheme="minorHAnsi"/>
        </w:rPr>
        <w:t>pay</w:t>
      </w:r>
      <w:r w:rsidRPr="00EC2317">
        <w:rPr>
          <w:rFonts w:cstheme="minorHAnsi"/>
        </w:rPr>
        <w:t xml:space="preserve"> for all their students.  Ms. Walling noted there is not research for that, but staff is beginning to look at that</w:t>
      </w:r>
      <w:r w:rsidR="00B34D51" w:rsidRPr="00EC2317">
        <w:rPr>
          <w:rFonts w:cstheme="minorHAnsi"/>
        </w:rPr>
        <w:t xml:space="preserve">.  </w:t>
      </w:r>
      <w:r w:rsidR="001F6A5F" w:rsidRPr="00EC2317">
        <w:rPr>
          <w:rFonts w:cstheme="minorHAnsi"/>
        </w:rPr>
        <w:t>Institutional</w:t>
      </w:r>
      <w:r w:rsidR="00FA762A" w:rsidRPr="00EC2317">
        <w:rPr>
          <w:rFonts w:cstheme="minorHAnsi"/>
        </w:rPr>
        <w:t xml:space="preserve"> membership structure</w:t>
      </w:r>
      <w:r w:rsidRPr="00EC2317">
        <w:rPr>
          <w:rFonts w:cstheme="minorHAnsi"/>
        </w:rPr>
        <w:t xml:space="preserve"> would remain the same. </w:t>
      </w:r>
      <w:r w:rsidR="00FA762A" w:rsidRPr="00EC2317">
        <w:rPr>
          <w:rFonts w:cstheme="minorHAnsi"/>
        </w:rPr>
        <w:t>We do need to consider better ways to sponsor memberships.</w:t>
      </w:r>
    </w:p>
    <w:p w14:paraId="34F0966F" w14:textId="050D29D7" w:rsidR="0025234E" w:rsidRPr="00EC2317" w:rsidRDefault="0025234E" w:rsidP="009030FA">
      <w:pPr>
        <w:rPr>
          <w:rFonts w:cstheme="minorHAnsi"/>
        </w:rPr>
      </w:pPr>
      <w:r w:rsidRPr="00EC2317">
        <w:rPr>
          <w:rFonts w:cstheme="minorHAnsi"/>
        </w:rPr>
        <w:t>The Committee on Membership is not making a final recommendation</w:t>
      </w:r>
      <w:r w:rsidR="00B34D51" w:rsidRPr="00EC2317">
        <w:rPr>
          <w:rFonts w:cstheme="minorHAnsi"/>
        </w:rPr>
        <w:t xml:space="preserve"> at this time</w:t>
      </w:r>
      <w:r w:rsidRPr="00EC2317">
        <w:rPr>
          <w:rFonts w:cstheme="minorHAnsi"/>
        </w:rPr>
        <w:t xml:space="preserve">, </w:t>
      </w:r>
      <w:r w:rsidR="00B34D51" w:rsidRPr="00EC2317">
        <w:rPr>
          <w:rFonts w:cstheme="minorHAnsi"/>
        </w:rPr>
        <w:t xml:space="preserve">but rather asking for an </w:t>
      </w:r>
      <w:r w:rsidRPr="00EC2317">
        <w:rPr>
          <w:rFonts w:cstheme="minorHAnsi"/>
        </w:rPr>
        <w:t xml:space="preserve">initial endorsement that this is a good direction to continue.  </w:t>
      </w:r>
    </w:p>
    <w:p w14:paraId="3ECEF4E6" w14:textId="622D45EF" w:rsidR="0025234E" w:rsidRPr="00EC2317" w:rsidRDefault="0025234E" w:rsidP="009030FA">
      <w:pPr>
        <w:rPr>
          <w:rFonts w:cstheme="minorHAnsi"/>
        </w:rPr>
      </w:pPr>
      <w:r w:rsidRPr="00EC2317">
        <w:rPr>
          <w:rFonts w:cstheme="minorHAnsi"/>
        </w:rPr>
        <w:t xml:space="preserve">Ms. Wong emphasized that Phase 2 should look at chapters, </w:t>
      </w:r>
      <w:r w:rsidR="008B6294" w:rsidRPr="00EC2317">
        <w:rPr>
          <w:rFonts w:cstheme="minorHAnsi"/>
        </w:rPr>
        <w:t>affiliates,</w:t>
      </w:r>
      <w:r w:rsidRPr="00EC2317">
        <w:rPr>
          <w:rFonts w:cstheme="minorHAnsi"/>
        </w:rPr>
        <w:t xml:space="preserve"> and other nonprofits to see if there is room for shared memberships. </w:t>
      </w:r>
    </w:p>
    <w:p w14:paraId="39C8B0BC" w14:textId="0D48869D" w:rsidR="00FA762A" w:rsidRPr="00EC2317" w:rsidRDefault="00FA762A" w:rsidP="00B34D51">
      <w:pPr>
        <w:spacing w:after="0" w:line="240" w:lineRule="auto"/>
        <w:contextualSpacing/>
        <w:rPr>
          <w:rFonts w:cstheme="minorHAnsi"/>
          <w:b/>
          <w:bCs/>
          <w:i/>
          <w:u w:val="single"/>
        </w:rPr>
      </w:pPr>
      <w:r w:rsidRPr="00EC2317">
        <w:rPr>
          <w:rFonts w:cstheme="minorHAnsi"/>
          <w:b/>
          <w:bCs/>
          <w:i/>
          <w:u w:val="single"/>
        </w:rPr>
        <w:lastRenderedPageBreak/>
        <w:t>ALA Code o</w:t>
      </w:r>
      <w:r w:rsidR="00CC698F">
        <w:rPr>
          <w:rFonts w:cstheme="minorHAnsi"/>
          <w:b/>
          <w:bCs/>
          <w:i/>
          <w:u w:val="single"/>
        </w:rPr>
        <w:t>f</w:t>
      </w:r>
      <w:r w:rsidRPr="00EC2317">
        <w:rPr>
          <w:rFonts w:cstheme="minorHAnsi"/>
          <w:b/>
          <w:bCs/>
          <w:i/>
          <w:u w:val="single"/>
        </w:rPr>
        <w:t xml:space="preserve"> Conduct Review</w:t>
      </w:r>
      <w:r w:rsidR="00B34D51" w:rsidRPr="00EC2317">
        <w:rPr>
          <w:rFonts w:cstheme="minorHAnsi"/>
          <w:b/>
          <w:bCs/>
          <w:i/>
          <w:u w:val="single"/>
        </w:rPr>
        <w:t>,</w:t>
      </w:r>
      <w:r w:rsidRPr="00EC2317">
        <w:rPr>
          <w:rFonts w:cstheme="minorHAnsi"/>
          <w:b/>
          <w:bCs/>
          <w:i/>
          <w:u w:val="single"/>
        </w:rPr>
        <w:t xml:space="preserve"> EBD #12.6</w:t>
      </w:r>
    </w:p>
    <w:p w14:paraId="1B1DEC03" w14:textId="61E1F8E1" w:rsidR="0025234E" w:rsidRPr="00EC2317" w:rsidRDefault="00B34D51" w:rsidP="00B34D51">
      <w:pPr>
        <w:spacing w:after="0" w:line="240" w:lineRule="auto"/>
        <w:contextualSpacing/>
        <w:rPr>
          <w:rFonts w:cstheme="minorHAnsi"/>
        </w:rPr>
      </w:pPr>
      <w:r w:rsidRPr="00EC2317">
        <w:rPr>
          <w:rFonts w:cstheme="minorHAnsi"/>
        </w:rPr>
        <w:t xml:space="preserve">Ms. Schneider </w:t>
      </w:r>
      <w:r w:rsidR="0025234E" w:rsidRPr="00EC2317">
        <w:rPr>
          <w:rFonts w:cstheme="minorHAnsi"/>
        </w:rPr>
        <w:t xml:space="preserve">noted </w:t>
      </w:r>
      <w:r w:rsidRPr="00EC2317">
        <w:rPr>
          <w:rFonts w:cstheme="minorHAnsi"/>
        </w:rPr>
        <w:t>the</w:t>
      </w:r>
      <w:r w:rsidR="0025234E" w:rsidRPr="00EC2317">
        <w:rPr>
          <w:rFonts w:cstheme="minorHAnsi"/>
        </w:rPr>
        <w:t xml:space="preserve"> work by</w:t>
      </w:r>
      <w:r w:rsidR="00860CEB" w:rsidRPr="00EC2317">
        <w:rPr>
          <w:rFonts w:cstheme="minorHAnsi"/>
        </w:rPr>
        <w:t xml:space="preserve"> ALA Community Engagements Manager</w:t>
      </w:r>
      <w:r w:rsidR="0025234E" w:rsidRPr="00EC2317">
        <w:rPr>
          <w:rFonts w:cstheme="minorHAnsi"/>
        </w:rPr>
        <w:t xml:space="preserve"> David </w:t>
      </w:r>
      <w:r w:rsidR="001F6A5F" w:rsidRPr="00EC2317">
        <w:rPr>
          <w:rFonts w:cstheme="minorHAnsi"/>
        </w:rPr>
        <w:t>Sheffieck</w:t>
      </w:r>
      <w:r w:rsidR="0025234E" w:rsidRPr="00EC2317">
        <w:rPr>
          <w:rFonts w:cstheme="minorHAnsi"/>
        </w:rPr>
        <w:t xml:space="preserve"> </w:t>
      </w:r>
      <w:r w:rsidR="00860CEB" w:rsidRPr="00EC2317">
        <w:rPr>
          <w:rFonts w:cstheme="minorHAnsi"/>
        </w:rPr>
        <w:t>on the</w:t>
      </w:r>
      <w:r w:rsidR="0025234E" w:rsidRPr="00EC2317">
        <w:rPr>
          <w:rFonts w:cstheme="minorHAnsi"/>
        </w:rPr>
        <w:t xml:space="preserve"> Code of Conduct for ALA-owned online spaces.  </w:t>
      </w:r>
      <w:r w:rsidR="00FA762A" w:rsidRPr="00EC2317">
        <w:rPr>
          <w:rFonts w:cstheme="minorHAnsi"/>
        </w:rPr>
        <w:t>She m</w:t>
      </w:r>
      <w:r w:rsidR="0025234E" w:rsidRPr="00EC2317">
        <w:rPr>
          <w:rFonts w:cstheme="minorHAnsi"/>
        </w:rPr>
        <w:t>oved to approve creati</w:t>
      </w:r>
      <w:r w:rsidR="00FA762A" w:rsidRPr="00EC2317">
        <w:rPr>
          <w:rFonts w:cstheme="minorHAnsi"/>
        </w:rPr>
        <w:t>on</w:t>
      </w:r>
      <w:r w:rsidR="0025234E" w:rsidRPr="00EC2317">
        <w:rPr>
          <w:rFonts w:cstheme="minorHAnsi"/>
        </w:rPr>
        <w:t xml:space="preserve"> of </w:t>
      </w:r>
      <w:r w:rsidR="00FA762A" w:rsidRPr="00EC2317">
        <w:rPr>
          <w:rFonts w:cstheme="minorHAnsi"/>
        </w:rPr>
        <w:t xml:space="preserve">a </w:t>
      </w:r>
      <w:r w:rsidR="0025234E" w:rsidRPr="00EC2317">
        <w:rPr>
          <w:rFonts w:cstheme="minorHAnsi"/>
        </w:rPr>
        <w:t xml:space="preserve">Membership Review Committee </w:t>
      </w:r>
      <w:r w:rsidR="00FA762A" w:rsidRPr="00EC2317">
        <w:rPr>
          <w:rFonts w:cstheme="minorHAnsi"/>
        </w:rPr>
        <w:t>for the Code of Conduct, as outlined in EBD #12.6.</w:t>
      </w:r>
    </w:p>
    <w:p w14:paraId="51B4E388" w14:textId="77777777" w:rsidR="00B34D51" w:rsidRPr="00EC2317" w:rsidRDefault="00B34D51" w:rsidP="00B34D51">
      <w:pPr>
        <w:spacing w:after="0" w:line="240" w:lineRule="auto"/>
        <w:contextualSpacing/>
        <w:rPr>
          <w:rFonts w:cstheme="minorHAnsi"/>
        </w:rPr>
      </w:pPr>
    </w:p>
    <w:p w14:paraId="7AF976F4" w14:textId="7535A49B" w:rsidR="0025234E" w:rsidRPr="00EC2317" w:rsidRDefault="00A14E1F" w:rsidP="00860CEB">
      <w:pPr>
        <w:spacing w:after="0" w:line="240" w:lineRule="auto"/>
        <w:rPr>
          <w:rFonts w:eastAsia="Times New Roman" w:cstheme="minorHAnsi"/>
        </w:rPr>
      </w:pPr>
      <w:r w:rsidRPr="00EC2317">
        <w:rPr>
          <w:rFonts w:cstheme="minorHAnsi"/>
        </w:rPr>
        <w:t>Discussion</w:t>
      </w:r>
      <w:r w:rsidR="00FA762A" w:rsidRPr="00EC2317">
        <w:rPr>
          <w:rFonts w:cstheme="minorHAnsi"/>
        </w:rPr>
        <w:t xml:space="preserve"> noted that the Executive Board cannot establish</w:t>
      </w:r>
      <w:r w:rsidR="00C7031D" w:rsidRPr="00EC2317">
        <w:rPr>
          <w:rFonts w:cstheme="minorHAnsi"/>
        </w:rPr>
        <w:t xml:space="preserve"> </w:t>
      </w:r>
      <w:r w:rsidR="00FA762A" w:rsidRPr="00EC2317">
        <w:rPr>
          <w:rFonts w:cstheme="minorHAnsi"/>
        </w:rPr>
        <w:t xml:space="preserve">a sitting committee.  Ms. Schneider amended her motion to </w:t>
      </w:r>
      <w:r w:rsidR="00C7031D" w:rsidRPr="00EC2317">
        <w:rPr>
          <w:rFonts w:cstheme="minorHAnsi"/>
        </w:rPr>
        <w:t xml:space="preserve">create a working group </w:t>
      </w:r>
      <w:r w:rsidR="00C7031D" w:rsidRPr="00EC2317">
        <w:rPr>
          <w:rFonts w:eastAsia="Times New Roman" w:cstheme="minorHAnsi"/>
        </w:rPr>
        <w:t>which will lead the implementation of an Online Code of Conduct</w:t>
      </w:r>
    </w:p>
    <w:p w14:paraId="25F8D5A2" w14:textId="77777777" w:rsidR="00860CEB" w:rsidRPr="00EC2317" w:rsidRDefault="00860CEB" w:rsidP="00860CEB">
      <w:pPr>
        <w:spacing w:after="0" w:line="240" w:lineRule="auto"/>
        <w:rPr>
          <w:rFonts w:eastAsia="Times New Roman" w:cstheme="minorHAnsi"/>
        </w:rPr>
      </w:pPr>
    </w:p>
    <w:p w14:paraId="64E215C0" w14:textId="3515AD53" w:rsidR="00C7031D" w:rsidRPr="00EC2317" w:rsidRDefault="00C7031D" w:rsidP="00C7031D">
      <w:pPr>
        <w:spacing w:after="0" w:line="240" w:lineRule="auto"/>
        <w:ind w:left="720"/>
        <w:rPr>
          <w:rFonts w:eastAsia="Times New Roman" w:cstheme="minorHAnsi"/>
        </w:rPr>
      </w:pPr>
      <w:r w:rsidRPr="00EC2317">
        <w:rPr>
          <w:rFonts w:cstheme="minorHAnsi"/>
          <w:b/>
          <w:bCs/>
        </w:rPr>
        <w:t>APPROVED</w:t>
      </w:r>
      <w:r w:rsidRPr="00EC2317">
        <w:rPr>
          <w:rFonts w:cstheme="minorHAnsi"/>
        </w:rPr>
        <w:t xml:space="preserve"> creation of a working group </w:t>
      </w:r>
      <w:r w:rsidRPr="00EC2317">
        <w:rPr>
          <w:rFonts w:eastAsia="Times New Roman" w:cstheme="minorHAnsi"/>
        </w:rPr>
        <w:t>which will lead the implementation of an Online Code of Conduct</w:t>
      </w:r>
    </w:p>
    <w:p w14:paraId="75988BF9" w14:textId="77777777" w:rsidR="00C7031D" w:rsidRPr="00EC2317" w:rsidRDefault="00C7031D" w:rsidP="00750209">
      <w:pPr>
        <w:rPr>
          <w:rFonts w:cstheme="minorHAnsi"/>
        </w:rPr>
      </w:pPr>
    </w:p>
    <w:p w14:paraId="0791BF26" w14:textId="69B52660" w:rsidR="00C7031D" w:rsidRPr="00EC2317" w:rsidRDefault="00C7031D" w:rsidP="00750209">
      <w:pPr>
        <w:rPr>
          <w:rFonts w:cstheme="minorHAnsi"/>
        </w:rPr>
      </w:pPr>
      <w:r w:rsidRPr="00EC2317">
        <w:rPr>
          <w:rFonts w:cstheme="minorHAnsi"/>
        </w:rPr>
        <w:t>Mr. Sheffieck will follow-up with ALA Governance and the Committee on Organization regarding possible establishment of a sitting committee.</w:t>
      </w:r>
    </w:p>
    <w:p w14:paraId="17ECE13F" w14:textId="77777777" w:rsidR="00C7031D" w:rsidRPr="00EC2317" w:rsidRDefault="00C7031D" w:rsidP="00C7031D">
      <w:pPr>
        <w:pStyle w:val="NoSpacing"/>
        <w:rPr>
          <w:rFonts w:asciiTheme="minorHAnsi" w:hAnsiTheme="minorHAnsi" w:cstheme="minorHAnsi"/>
          <w:b/>
          <w:bCs/>
          <w:i/>
          <w:sz w:val="22"/>
          <w:szCs w:val="22"/>
          <w:u w:val="single"/>
        </w:rPr>
      </w:pPr>
      <w:r w:rsidRPr="00EC2317">
        <w:rPr>
          <w:rFonts w:asciiTheme="minorHAnsi" w:hAnsiTheme="minorHAnsi" w:cstheme="minorHAnsi"/>
          <w:b/>
          <w:bCs/>
          <w:i/>
          <w:sz w:val="22"/>
          <w:szCs w:val="22"/>
          <w:u w:val="single"/>
        </w:rPr>
        <w:t>Information Technology Report EBD #12.8</w:t>
      </w:r>
    </w:p>
    <w:p w14:paraId="757F8658" w14:textId="2C1543AB" w:rsidR="0051625B" w:rsidRPr="00EC2317" w:rsidRDefault="00C7031D" w:rsidP="00860CEB">
      <w:pPr>
        <w:spacing w:after="0" w:line="240" w:lineRule="auto"/>
        <w:contextualSpacing/>
        <w:rPr>
          <w:rFonts w:cstheme="minorHAnsi"/>
        </w:rPr>
      </w:pPr>
      <w:r w:rsidRPr="00EC2317">
        <w:rPr>
          <w:rFonts w:cstheme="minorHAnsi"/>
          <w:bCs/>
        </w:rPr>
        <w:t>Sherri Vanyek, Director, Information Technology, provided the following highlights from her report:</w:t>
      </w:r>
    </w:p>
    <w:p w14:paraId="5DB76F10" w14:textId="34F1F67D" w:rsidR="0051625B" w:rsidRPr="00EC2317" w:rsidRDefault="0051625B" w:rsidP="00860CEB">
      <w:pPr>
        <w:pStyle w:val="ListParagraph"/>
        <w:numPr>
          <w:ilvl w:val="0"/>
          <w:numId w:val="13"/>
        </w:numPr>
        <w:spacing w:after="0" w:line="240" w:lineRule="auto"/>
        <w:rPr>
          <w:rFonts w:cstheme="minorHAnsi"/>
        </w:rPr>
      </w:pPr>
      <w:r w:rsidRPr="00EC2317">
        <w:rPr>
          <w:rFonts w:cstheme="minorHAnsi"/>
        </w:rPr>
        <w:t>New storage system was installed in August 2020, which was found to be fault</w:t>
      </w:r>
      <w:r w:rsidR="00860CEB" w:rsidRPr="00EC2317">
        <w:rPr>
          <w:rFonts w:cstheme="minorHAnsi"/>
        </w:rPr>
        <w:t>y</w:t>
      </w:r>
      <w:r w:rsidRPr="00EC2317">
        <w:rPr>
          <w:rFonts w:cstheme="minorHAnsi"/>
        </w:rPr>
        <w:t xml:space="preserve"> and causing outages.  HP accepted responsibility </w:t>
      </w:r>
      <w:r w:rsidR="001F6A5F" w:rsidRPr="00EC2317">
        <w:rPr>
          <w:rFonts w:cstheme="minorHAnsi"/>
        </w:rPr>
        <w:t>and</w:t>
      </w:r>
      <w:r w:rsidRPr="00EC2317">
        <w:rPr>
          <w:rFonts w:cstheme="minorHAnsi"/>
        </w:rPr>
        <w:t xml:space="preserve"> will </w:t>
      </w:r>
      <w:r w:rsidR="001F6A5F" w:rsidRPr="00EC2317">
        <w:rPr>
          <w:rFonts w:cstheme="minorHAnsi"/>
        </w:rPr>
        <w:t>replace</w:t>
      </w:r>
      <w:r w:rsidRPr="00EC2317">
        <w:rPr>
          <w:rFonts w:cstheme="minorHAnsi"/>
        </w:rPr>
        <w:t xml:space="preserve"> new system at</w:t>
      </w:r>
      <w:r w:rsidR="00860CEB" w:rsidRPr="00EC2317">
        <w:rPr>
          <w:rFonts w:cstheme="minorHAnsi"/>
        </w:rPr>
        <w:t xml:space="preserve"> their</w:t>
      </w:r>
      <w:r w:rsidRPr="00EC2317">
        <w:rPr>
          <w:rFonts w:cstheme="minorHAnsi"/>
        </w:rPr>
        <w:t xml:space="preserve"> cost of </w:t>
      </w:r>
      <w:r w:rsidR="00860CEB" w:rsidRPr="00EC2317">
        <w:rPr>
          <w:rFonts w:cstheme="minorHAnsi"/>
        </w:rPr>
        <w:t>$</w:t>
      </w:r>
      <w:r w:rsidRPr="00EC2317">
        <w:rPr>
          <w:rFonts w:cstheme="minorHAnsi"/>
        </w:rPr>
        <w:t>200</w:t>
      </w:r>
      <w:r w:rsidR="00860CEB" w:rsidRPr="00EC2317">
        <w:rPr>
          <w:rFonts w:cstheme="minorHAnsi"/>
        </w:rPr>
        <w:t>,000</w:t>
      </w:r>
    </w:p>
    <w:p w14:paraId="7CE736BC" w14:textId="304392F2" w:rsidR="0051625B" w:rsidRPr="00EC2317" w:rsidRDefault="0051625B" w:rsidP="00860CEB">
      <w:pPr>
        <w:pStyle w:val="ListParagraph"/>
        <w:numPr>
          <w:ilvl w:val="0"/>
          <w:numId w:val="13"/>
        </w:numPr>
        <w:spacing w:after="0" w:line="240" w:lineRule="auto"/>
        <w:rPr>
          <w:rFonts w:cstheme="minorHAnsi"/>
        </w:rPr>
      </w:pPr>
      <w:r w:rsidRPr="00EC2317">
        <w:rPr>
          <w:rFonts w:cstheme="minorHAnsi"/>
        </w:rPr>
        <w:t>Core IMIS membership updated to combine 3 divisions</w:t>
      </w:r>
    </w:p>
    <w:p w14:paraId="1D46DB6C" w14:textId="48D1C152" w:rsidR="00C7031D" w:rsidRPr="00EC2317" w:rsidRDefault="005844F1" w:rsidP="00860CEB">
      <w:pPr>
        <w:pStyle w:val="ListParagraph"/>
        <w:numPr>
          <w:ilvl w:val="0"/>
          <w:numId w:val="13"/>
        </w:numPr>
        <w:spacing w:after="0" w:line="240" w:lineRule="auto"/>
        <w:rPr>
          <w:rFonts w:cstheme="minorHAnsi"/>
        </w:rPr>
      </w:pPr>
      <w:r>
        <w:rPr>
          <w:rFonts w:cstheme="minorHAnsi"/>
        </w:rPr>
        <w:t>Established a t</w:t>
      </w:r>
      <w:r w:rsidR="0051625B" w:rsidRPr="00EC2317">
        <w:rPr>
          <w:rFonts w:cstheme="minorHAnsi"/>
        </w:rPr>
        <w:t xml:space="preserve">echnology roadmap to move IT </w:t>
      </w:r>
      <w:r w:rsidR="001F6A5F" w:rsidRPr="00EC2317">
        <w:rPr>
          <w:rFonts w:cstheme="minorHAnsi"/>
        </w:rPr>
        <w:t>away</w:t>
      </w:r>
      <w:r w:rsidR="0051625B" w:rsidRPr="00EC2317">
        <w:rPr>
          <w:rFonts w:cstheme="minorHAnsi"/>
        </w:rPr>
        <w:t xml:space="preserve"> from being a cost center</w:t>
      </w:r>
      <w:r w:rsidR="00AE6C5C" w:rsidRPr="00EC2317">
        <w:rPr>
          <w:rFonts w:cstheme="minorHAnsi"/>
        </w:rPr>
        <w:t>, including</w:t>
      </w:r>
      <w:r w:rsidR="00860CEB" w:rsidRPr="00EC2317">
        <w:rPr>
          <w:rFonts w:cstheme="minorHAnsi"/>
        </w:rPr>
        <w:t>:</w:t>
      </w:r>
    </w:p>
    <w:p w14:paraId="73999DC5" w14:textId="3E256228" w:rsidR="00C7031D" w:rsidRPr="00EC2317" w:rsidRDefault="00C7031D" w:rsidP="00860CEB">
      <w:pPr>
        <w:pStyle w:val="ListParagraph"/>
        <w:numPr>
          <w:ilvl w:val="1"/>
          <w:numId w:val="13"/>
        </w:numPr>
        <w:spacing w:after="0" w:line="240" w:lineRule="auto"/>
        <w:rPr>
          <w:rFonts w:cstheme="minorHAnsi"/>
        </w:rPr>
      </w:pPr>
      <w:r w:rsidRPr="00EC2317">
        <w:rPr>
          <w:rFonts w:cstheme="minorHAnsi"/>
        </w:rPr>
        <w:t>New Learning Management System</w:t>
      </w:r>
    </w:p>
    <w:p w14:paraId="3B337FC8" w14:textId="0A51F477" w:rsidR="00C7031D" w:rsidRPr="00EC2317" w:rsidRDefault="00C7031D" w:rsidP="00860CEB">
      <w:pPr>
        <w:pStyle w:val="ListParagraph"/>
        <w:numPr>
          <w:ilvl w:val="1"/>
          <w:numId w:val="13"/>
        </w:numPr>
        <w:spacing w:after="0" w:line="240" w:lineRule="auto"/>
        <w:rPr>
          <w:rFonts w:cstheme="minorHAnsi"/>
        </w:rPr>
      </w:pPr>
      <w:r w:rsidRPr="00EC2317">
        <w:rPr>
          <w:rFonts w:cstheme="minorHAnsi"/>
        </w:rPr>
        <w:t>Moving systems to the Cloud</w:t>
      </w:r>
    </w:p>
    <w:p w14:paraId="051C2AE9" w14:textId="54186531" w:rsidR="00C7031D" w:rsidRPr="00EC2317" w:rsidRDefault="00AE6C5C" w:rsidP="00860CEB">
      <w:pPr>
        <w:pStyle w:val="ListParagraph"/>
        <w:numPr>
          <w:ilvl w:val="1"/>
          <w:numId w:val="13"/>
        </w:numPr>
        <w:spacing w:after="0" w:line="240" w:lineRule="auto"/>
        <w:rPr>
          <w:rFonts w:cstheme="minorHAnsi"/>
        </w:rPr>
      </w:pPr>
      <w:r w:rsidRPr="00EC2317">
        <w:rPr>
          <w:rFonts w:cstheme="minorHAnsi"/>
        </w:rPr>
        <w:t>Business intelligence Software Implement</w:t>
      </w:r>
      <w:r w:rsidR="00CC698F">
        <w:rPr>
          <w:rFonts w:cstheme="minorHAnsi"/>
        </w:rPr>
        <w:t>ation</w:t>
      </w:r>
    </w:p>
    <w:p w14:paraId="1165CF92" w14:textId="66C5926F" w:rsidR="00AE6C5C" w:rsidRPr="00EC2317" w:rsidRDefault="00AE6C5C" w:rsidP="00860CEB">
      <w:pPr>
        <w:pStyle w:val="ListParagraph"/>
        <w:numPr>
          <w:ilvl w:val="1"/>
          <w:numId w:val="13"/>
        </w:numPr>
        <w:spacing w:after="0" w:line="240" w:lineRule="auto"/>
        <w:rPr>
          <w:rFonts w:cstheme="minorHAnsi"/>
        </w:rPr>
      </w:pPr>
      <w:r w:rsidRPr="00EC2317">
        <w:rPr>
          <w:rFonts w:cstheme="minorHAnsi"/>
        </w:rPr>
        <w:t>Content Management System Implementation</w:t>
      </w:r>
    </w:p>
    <w:p w14:paraId="448FA855" w14:textId="34F9B9EC" w:rsidR="00AE6C5C" w:rsidRPr="00EC2317" w:rsidRDefault="00AE6C5C" w:rsidP="00860CEB">
      <w:pPr>
        <w:pStyle w:val="ListParagraph"/>
        <w:numPr>
          <w:ilvl w:val="1"/>
          <w:numId w:val="13"/>
        </w:numPr>
        <w:spacing w:after="0" w:line="240" w:lineRule="auto"/>
        <w:rPr>
          <w:rFonts w:cstheme="minorHAnsi"/>
        </w:rPr>
      </w:pPr>
      <w:r w:rsidRPr="00EC2317">
        <w:rPr>
          <w:rFonts w:cstheme="minorHAnsi"/>
        </w:rPr>
        <w:t>Replace single sign</w:t>
      </w:r>
      <w:r w:rsidR="005844F1">
        <w:rPr>
          <w:rFonts w:cstheme="minorHAnsi"/>
        </w:rPr>
        <w:t>-</w:t>
      </w:r>
      <w:r w:rsidRPr="00EC2317">
        <w:rPr>
          <w:rFonts w:cstheme="minorHAnsi"/>
        </w:rPr>
        <w:t>on technology</w:t>
      </w:r>
    </w:p>
    <w:p w14:paraId="7B8C6A85" w14:textId="6B5E56D8" w:rsidR="00AE6C5C" w:rsidRPr="00EC2317" w:rsidRDefault="00AE6C5C" w:rsidP="00860CEB">
      <w:pPr>
        <w:pStyle w:val="ListParagraph"/>
        <w:numPr>
          <w:ilvl w:val="0"/>
          <w:numId w:val="13"/>
        </w:numPr>
        <w:spacing w:after="0" w:line="240" w:lineRule="auto"/>
        <w:rPr>
          <w:rFonts w:cstheme="minorHAnsi"/>
        </w:rPr>
      </w:pPr>
      <w:r w:rsidRPr="00EC2317">
        <w:rPr>
          <w:rFonts w:cstheme="minorHAnsi"/>
        </w:rPr>
        <w:t>Total IT Investment just over $4</w:t>
      </w:r>
      <w:r w:rsidR="00860CEB" w:rsidRPr="00EC2317">
        <w:rPr>
          <w:rFonts w:cstheme="minorHAnsi"/>
        </w:rPr>
        <w:t xml:space="preserve"> </w:t>
      </w:r>
      <w:r w:rsidRPr="00EC2317">
        <w:rPr>
          <w:rFonts w:cstheme="minorHAnsi"/>
        </w:rPr>
        <w:t xml:space="preserve">million.  </w:t>
      </w:r>
      <w:r w:rsidR="00860CEB" w:rsidRPr="00EC2317">
        <w:rPr>
          <w:rFonts w:cstheme="minorHAnsi"/>
        </w:rPr>
        <w:t>IT implemented</w:t>
      </w:r>
      <w:r w:rsidRPr="00EC2317">
        <w:rPr>
          <w:rFonts w:cstheme="minorHAnsi"/>
        </w:rPr>
        <w:t xml:space="preserve"> measures in FY20 to track capital expenditures</w:t>
      </w:r>
      <w:r w:rsidR="00860CEB" w:rsidRPr="00EC2317">
        <w:rPr>
          <w:rFonts w:cstheme="minorHAnsi"/>
        </w:rPr>
        <w:t xml:space="preserve"> and came in </w:t>
      </w:r>
      <w:r w:rsidRPr="00EC2317">
        <w:rPr>
          <w:rFonts w:cstheme="minorHAnsi"/>
        </w:rPr>
        <w:t xml:space="preserve">just under budget </w:t>
      </w:r>
    </w:p>
    <w:p w14:paraId="156F8D8E" w14:textId="55EF59F2" w:rsidR="00860CEB" w:rsidRPr="00EC2317" w:rsidRDefault="00AE6C5C" w:rsidP="00860CEB">
      <w:pPr>
        <w:pStyle w:val="ListParagraph"/>
        <w:numPr>
          <w:ilvl w:val="0"/>
          <w:numId w:val="13"/>
        </w:numPr>
        <w:spacing w:after="0" w:line="240" w:lineRule="auto"/>
        <w:rPr>
          <w:rFonts w:cstheme="minorHAnsi"/>
        </w:rPr>
      </w:pPr>
      <w:r w:rsidRPr="00EC2317">
        <w:rPr>
          <w:rFonts w:cstheme="minorHAnsi"/>
        </w:rPr>
        <w:t>The FY21 budget was originally reduced by 5%, and subsequently further reduced to $3,162,709 through a combination of operating expense reductions, moving investment projects to future fiscal years, and by deferring the hires of a CIO, Director of Infrastructure, User Experience Manager, and Internet administrator positions</w:t>
      </w:r>
    </w:p>
    <w:p w14:paraId="507E8C75" w14:textId="46EEE5B6" w:rsidR="00AE6C5C" w:rsidRPr="00EC2317" w:rsidRDefault="00AE6C5C" w:rsidP="00860CEB">
      <w:pPr>
        <w:pStyle w:val="ListParagraph"/>
        <w:numPr>
          <w:ilvl w:val="0"/>
          <w:numId w:val="13"/>
        </w:numPr>
        <w:spacing w:after="0" w:line="240" w:lineRule="auto"/>
        <w:rPr>
          <w:rFonts w:cstheme="minorHAnsi"/>
        </w:rPr>
      </w:pPr>
      <w:r w:rsidRPr="00EC2317">
        <w:rPr>
          <w:rFonts w:cstheme="minorHAnsi"/>
        </w:rPr>
        <w:t>EBD #12.8a outlays the investment plan through FY25</w:t>
      </w:r>
    </w:p>
    <w:p w14:paraId="68041131" w14:textId="77777777" w:rsidR="00860CEB" w:rsidRPr="00EC2317" w:rsidRDefault="00860CEB" w:rsidP="00860CEB">
      <w:pPr>
        <w:pStyle w:val="ListParagraph"/>
        <w:spacing w:after="0" w:line="240" w:lineRule="auto"/>
        <w:ind w:left="360"/>
        <w:rPr>
          <w:rFonts w:cstheme="minorHAnsi"/>
        </w:rPr>
      </w:pPr>
    </w:p>
    <w:p w14:paraId="3F3B4059" w14:textId="5A9A9E9A" w:rsidR="00AE6C5C" w:rsidRPr="00EC2317" w:rsidRDefault="00AE6C5C" w:rsidP="00860CEB">
      <w:pPr>
        <w:rPr>
          <w:rFonts w:cstheme="minorHAnsi"/>
        </w:rPr>
      </w:pPr>
      <w:r w:rsidRPr="00EC2317">
        <w:rPr>
          <w:rFonts w:cstheme="minorHAnsi"/>
        </w:rPr>
        <w:t>Ms. Farrell asked for more details on the Store overspend.  Ms. Vanyek noted there are three systems for e-commerce:  Stores, Dues &amp; Donations, and Registrations.  Dues and Donations has been stabilized.  The Store has been stable for the last few weeks.  ALA is dissatisfied with the vendor and considering switching vendors. The fulfillment company for the store will no longer provide that service or customer service</w:t>
      </w:r>
      <w:r w:rsidR="00CC698F">
        <w:rPr>
          <w:rFonts w:cstheme="minorHAnsi"/>
        </w:rPr>
        <w:t>, which is also an area for reconsideration in collaboration with Publishing.</w:t>
      </w:r>
    </w:p>
    <w:p w14:paraId="606CC6A0" w14:textId="1783F7A2" w:rsidR="00AE6C5C" w:rsidRPr="00EC2317" w:rsidRDefault="00AE6C5C" w:rsidP="00860CEB">
      <w:pPr>
        <w:rPr>
          <w:rFonts w:cstheme="minorHAnsi"/>
        </w:rPr>
      </w:pPr>
      <w:r w:rsidRPr="00EC2317">
        <w:rPr>
          <w:rFonts w:cstheme="minorHAnsi"/>
        </w:rPr>
        <w:t>Ms. Wong emphasized that ALA needs to evaluate our systems to ensure effectiveness and that investment is used well.  Ms. Vanyek noted that IT has limited support hours so that we live within our means, and we are at the point where we evaluate where we are</w:t>
      </w:r>
      <w:r w:rsidR="00CC698F">
        <w:rPr>
          <w:rFonts w:cstheme="minorHAnsi"/>
        </w:rPr>
        <w:t xml:space="preserve"> in relation to our various systems.</w:t>
      </w:r>
    </w:p>
    <w:p w14:paraId="378D6BFA" w14:textId="14621F97" w:rsidR="00C24BCD" w:rsidRPr="00EC2317" w:rsidRDefault="00C24BCD" w:rsidP="00860CEB">
      <w:pPr>
        <w:pStyle w:val="NoSpacing"/>
        <w:rPr>
          <w:rFonts w:asciiTheme="minorHAnsi" w:hAnsiTheme="minorHAnsi" w:cstheme="minorHAnsi"/>
          <w:b/>
          <w:i/>
          <w:sz w:val="22"/>
          <w:szCs w:val="22"/>
          <w:u w:val="single"/>
        </w:rPr>
      </w:pPr>
      <w:r w:rsidRPr="00EC2317">
        <w:rPr>
          <w:rFonts w:asciiTheme="minorHAnsi" w:hAnsiTheme="minorHAnsi" w:cstheme="minorHAnsi"/>
          <w:b/>
          <w:i/>
          <w:sz w:val="22"/>
          <w:szCs w:val="22"/>
          <w:u w:val="single"/>
        </w:rPr>
        <w:t>Public Policy and Advocacy Office (PPA) Report</w:t>
      </w:r>
      <w:r w:rsidR="00860CEB" w:rsidRPr="00EC2317">
        <w:rPr>
          <w:rFonts w:asciiTheme="minorHAnsi" w:hAnsiTheme="minorHAnsi" w:cstheme="minorHAnsi"/>
          <w:b/>
          <w:i/>
          <w:sz w:val="22"/>
          <w:szCs w:val="22"/>
          <w:u w:val="single"/>
        </w:rPr>
        <w:t xml:space="preserve">, </w:t>
      </w:r>
      <w:bookmarkStart w:id="5" w:name="_Hlk52549927"/>
      <w:r w:rsidR="00BE4EF3">
        <w:rPr>
          <w:rFonts w:asciiTheme="minorHAnsi" w:hAnsiTheme="minorHAnsi" w:cstheme="minorHAnsi"/>
          <w:b/>
          <w:i/>
          <w:sz w:val="22"/>
          <w:szCs w:val="22"/>
          <w:u w:val="single"/>
        </w:rPr>
        <w:t xml:space="preserve">PPA </w:t>
      </w:r>
      <w:r w:rsidR="00860CEB" w:rsidRPr="00EC2317">
        <w:rPr>
          <w:rFonts w:asciiTheme="minorHAnsi" w:hAnsiTheme="minorHAnsi" w:cstheme="minorHAnsi"/>
          <w:b/>
          <w:i/>
          <w:sz w:val="22"/>
          <w:szCs w:val="22"/>
          <w:u w:val="single"/>
        </w:rPr>
        <w:t xml:space="preserve">Office Report EBD #12.12 &amp; </w:t>
      </w:r>
      <w:r w:rsidR="00BE4EF3">
        <w:rPr>
          <w:rFonts w:asciiTheme="minorHAnsi" w:hAnsiTheme="minorHAnsi" w:cstheme="minorHAnsi"/>
          <w:b/>
          <w:i/>
          <w:sz w:val="22"/>
          <w:szCs w:val="22"/>
          <w:u w:val="single"/>
        </w:rPr>
        <w:t xml:space="preserve">PPA </w:t>
      </w:r>
      <w:r w:rsidR="00860CEB" w:rsidRPr="00EC2317">
        <w:rPr>
          <w:rFonts w:asciiTheme="minorHAnsi" w:hAnsiTheme="minorHAnsi" w:cstheme="minorHAnsi"/>
          <w:b/>
          <w:i/>
          <w:sz w:val="22"/>
          <w:szCs w:val="22"/>
          <w:u w:val="single"/>
        </w:rPr>
        <w:t>Office Dashboard and Scorecard</w:t>
      </w:r>
      <w:r w:rsidR="00BE4EF3">
        <w:rPr>
          <w:rFonts w:asciiTheme="minorHAnsi" w:hAnsiTheme="minorHAnsi" w:cstheme="minorHAnsi"/>
          <w:b/>
          <w:i/>
          <w:sz w:val="22"/>
          <w:szCs w:val="22"/>
          <w:u w:val="single"/>
        </w:rPr>
        <w:t>,</w:t>
      </w:r>
      <w:r w:rsidR="00860CEB" w:rsidRPr="00EC2317">
        <w:rPr>
          <w:rFonts w:asciiTheme="minorHAnsi" w:hAnsiTheme="minorHAnsi" w:cstheme="minorHAnsi"/>
          <w:b/>
          <w:i/>
          <w:sz w:val="22"/>
          <w:szCs w:val="22"/>
          <w:u w:val="single"/>
        </w:rPr>
        <w:t xml:space="preserve"> CBD #5.0</w:t>
      </w:r>
      <w:bookmarkEnd w:id="5"/>
    </w:p>
    <w:p w14:paraId="0368F36C" w14:textId="4ED48A35" w:rsidR="00C24BCD" w:rsidRPr="00EC2317" w:rsidRDefault="00860CEB" w:rsidP="00860CEB">
      <w:pPr>
        <w:spacing w:after="0" w:line="240" w:lineRule="auto"/>
        <w:contextualSpacing/>
        <w:rPr>
          <w:rFonts w:cstheme="minorHAnsi"/>
        </w:rPr>
      </w:pPr>
      <w:r w:rsidRPr="00EC2317">
        <w:rPr>
          <w:rFonts w:cstheme="minorHAnsi"/>
          <w:bCs/>
        </w:rPr>
        <w:t>Kathi Kromer, AED Washington Office</w:t>
      </w:r>
      <w:r w:rsidRPr="00EC2317">
        <w:rPr>
          <w:rFonts w:cstheme="minorHAnsi"/>
        </w:rPr>
        <w:t xml:space="preserve">, </w:t>
      </w:r>
      <w:r w:rsidR="00C24BCD" w:rsidRPr="00EC2317">
        <w:rPr>
          <w:rFonts w:cstheme="minorHAnsi"/>
        </w:rPr>
        <w:t>provided the following updates:</w:t>
      </w:r>
    </w:p>
    <w:p w14:paraId="02516A34" w14:textId="1362AF63" w:rsidR="00C24BCD" w:rsidRPr="00EC2317" w:rsidRDefault="00C24BCD" w:rsidP="00860CEB">
      <w:pPr>
        <w:pStyle w:val="ListParagraph"/>
        <w:numPr>
          <w:ilvl w:val="0"/>
          <w:numId w:val="21"/>
        </w:numPr>
        <w:spacing w:after="0" w:line="240" w:lineRule="auto"/>
        <w:rPr>
          <w:rFonts w:cstheme="minorHAnsi"/>
        </w:rPr>
      </w:pPr>
      <w:r w:rsidRPr="00EC2317">
        <w:rPr>
          <w:rFonts w:cstheme="minorHAnsi"/>
        </w:rPr>
        <w:lastRenderedPageBreak/>
        <w:t>PPA has reached the end of three</w:t>
      </w:r>
      <w:r w:rsidR="00860CEB" w:rsidRPr="00EC2317">
        <w:rPr>
          <w:rFonts w:cstheme="minorHAnsi"/>
        </w:rPr>
        <w:t>-</w:t>
      </w:r>
      <w:r w:rsidRPr="00EC2317">
        <w:rPr>
          <w:rFonts w:cstheme="minorHAnsi"/>
        </w:rPr>
        <w:t>year strategic plan</w:t>
      </w:r>
      <w:r w:rsidR="00860CEB" w:rsidRPr="00EC2317">
        <w:rPr>
          <w:rFonts w:cstheme="minorHAnsi"/>
        </w:rPr>
        <w:t xml:space="preserve">, which had </w:t>
      </w:r>
      <w:r w:rsidRPr="00EC2317">
        <w:rPr>
          <w:rFonts w:cstheme="minorHAnsi"/>
        </w:rPr>
        <w:t>four objectives</w:t>
      </w:r>
      <w:r w:rsidR="00860CEB" w:rsidRPr="00EC2317">
        <w:rPr>
          <w:rFonts w:cstheme="minorHAnsi"/>
        </w:rPr>
        <w:t>:</w:t>
      </w:r>
    </w:p>
    <w:p w14:paraId="01323386" w14:textId="0BE7C363" w:rsidR="00C24BCD" w:rsidRPr="00EC2317" w:rsidRDefault="00860CEB" w:rsidP="00860CEB">
      <w:pPr>
        <w:pStyle w:val="ListParagraph"/>
        <w:numPr>
          <w:ilvl w:val="1"/>
          <w:numId w:val="21"/>
        </w:numPr>
        <w:rPr>
          <w:rFonts w:cstheme="minorHAnsi"/>
        </w:rPr>
      </w:pPr>
      <w:r w:rsidRPr="00EC2317">
        <w:rPr>
          <w:rFonts w:cstheme="minorHAnsi"/>
        </w:rPr>
        <w:t>B</w:t>
      </w:r>
      <w:r w:rsidR="00C24BCD" w:rsidRPr="00EC2317">
        <w:rPr>
          <w:rFonts w:cstheme="minorHAnsi"/>
        </w:rPr>
        <w:t xml:space="preserve">uild a stronger advocacy foundation </w:t>
      </w:r>
    </w:p>
    <w:p w14:paraId="34BFD895" w14:textId="1D367A95" w:rsidR="00C24BCD" w:rsidRPr="00EC2317" w:rsidRDefault="00860CEB" w:rsidP="00860CEB">
      <w:pPr>
        <w:pStyle w:val="ListParagraph"/>
        <w:numPr>
          <w:ilvl w:val="1"/>
          <w:numId w:val="21"/>
        </w:numPr>
        <w:rPr>
          <w:rFonts w:cstheme="minorHAnsi"/>
        </w:rPr>
      </w:pPr>
      <w:r w:rsidRPr="00EC2317">
        <w:rPr>
          <w:rFonts w:cstheme="minorHAnsi"/>
        </w:rPr>
        <w:t>I</w:t>
      </w:r>
      <w:r w:rsidR="00C24BCD" w:rsidRPr="00EC2317">
        <w:rPr>
          <w:rFonts w:cstheme="minorHAnsi"/>
        </w:rPr>
        <w:t xml:space="preserve">mprove the reputation and visibility of </w:t>
      </w:r>
      <w:r w:rsidRPr="00EC2317">
        <w:rPr>
          <w:rFonts w:cstheme="minorHAnsi"/>
        </w:rPr>
        <w:t>ALA</w:t>
      </w:r>
      <w:r w:rsidR="00C24BCD" w:rsidRPr="00EC2317">
        <w:rPr>
          <w:rFonts w:cstheme="minorHAnsi"/>
        </w:rPr>
        <w:t xml:space="preserve"> </w:t>
      </w:r>
      <w:r w:rsidRPr="00EC2317">
        <w:rPr>
          <w:rFonts w:cstheme="minorHAnsi"/>
        </w:rPr>
        <w:t xml:space="preserve">in </w:t>
      </w:r>
      <w:r w:rsidR="00C24BCD" w:rsidRPr="00EC2317">
        <w:rPr>
          <w:rFonts w:cstheme="minorHAnsi"/>
        </w:rPr>
        <w:t>Washington</w:t>
      </w:r>
    </w:p>
    <w:p w14:paraId="5F23F995" w14:textId="3B8F486A" w:rsidR="00C24BCD" w:rsidRPr="00EC2317" w:rsidRDefault="00860CEB" w:rsidP="00860CEB">
      <w:pPr>
        <w:pStyle w:val="ListParagraph"/>
        <w:numPr>
          <w:ilvl w:val="1"/>
          <w:numId w:val="21"/>
        </w:numPr>
        <w:rPr>
          <w:rFonts w:cstheme="minorHAnsi"/>
        </w:rPr>
      </w:pPr>
      <w:r w:rsidRPr="00EC2317">
        <w:rPr>
          <w:rFonts w:cstheme="minorHAnsi"/>
        </w:rPr>
        <w:t>M</w:t>
      </w:r>
      <w:r w:rsidR="00C24BCD" w:rsidRPr="00EC2317">
        <w:rPr>
          <w:rFonts w:cstheme="minorHAnsi"/>
        </w:rPr>
        <w:t xml:space="preserve">odernize information management and communications </w:t>
      </w:r>
    </w:p>
    <w:p w14:paraId="6F0632AC" w14:textId="359B3EE6" w:rsidR="00C24BCD" w:rsidRPr="00EC2317" w:rsidRDefault="00860CEB" w:rsidP="00860CEB">
      <w:pPr>
        <w:pStyle w:val="ListParagraph"/>
        <w:numPr>
          <w:ilvl w:val="1"/>
          <w:numId w:val="21"/>
        </w:numPr>
        <w:rPr>
          <w:rFonts w:cstheme="minorHAnsi"/>
        </w:rPr>
      </w:pPr>
      <w:r w:rsidRPr="00EC2317">
        <w:rPr>
          <w:rFonts w:cstheme="minorHAnsi"/>
        </w:rPr>
        <w:t>F</w:t>
      </w:r>
      <w:r w:rsidR="00C24BCD" w:rsidRPr="00EC2317">
        <w:rPr>
          <w:rFonts w:cstheme="minorHAnsi"/>
        </w:rPr>
        <w:t xml:space="preserve">ocus </w:t>
      </w:r>
      <w:r w:rsidR="00CC698F">
        <w:rPr>
          <w:rFonts w:cstheme="minorHAnsi"/>
        </w:rPr>
        <w:t xml:space="preserve">on </w:t>
      </w:r>
      <w:r w:rsidR="00C24BCD" w:rsidRPr="00EC2317">
        <w:rPr>
          <w:rFonts w:cstheme="minorHAnsi"/>
        </w:rPr>
        <w:t>policy outcomes</w:t>
      </w:r>
    </w:p>
    <w:p w14:paraId="0725C49D" w14:textId="0BD6B627" w:rsidR="00C24BCD" w:rsidRPr="00EC2317" w:rsidRDefault="00C24BCD" w:rsidP="00860CEB">
      <w:pPr>
        <w:pStyle w:val="ListParagraph"/>
        <w:numPr>
          <w:ilvl w:val="0"/>
          <w:numId w:val="21"/>
        </w:numPr>
        <w:rPr>
          <w:rFonts w:cstheme="minorHAnsi"/>
        </w:rPr>
      </w:pPr>
      <w:r w:rsidRPr="00EC2317">
        <w:rPr>
          <w:rFonts w:cstheme="minorHAnsi"/>
        </w:rPr>
        <w:t>Over the past three years, the plan has guided PP</w:t>
      </w:r>
      <w:r w:rsidR="00860CEB" w:rsidRPr="00EC2317">
        <w:rPr>
          <w:rFonts w:cstheme="minorHAnsi"/>
        </w:rPr>
        <w:t>A</w:t>
      </w:r>
      <w:r w:rsidRPr="00EC2317">
        <w:rPr>
          <w:rFonts w:cstheme="minorHAnsi"/>
        </w:rPr>
        <w:t xml:space="preserve"> efforts and </w:t>
      </w:r>
      <w:r w:rsidR="00CC698F">
        <w:rPr>
          <w:rFonts w:cstheme="minorHAnsi"/>
        </w:rPr>
        <w:t>goals.</w:t>
      </w:r>
      <w:r w:rsidRPr="00EC2317">
        <w:rPr>
          <w:rFonts w:cstheme="minorHAnsi"/>
        </w:rPr>
        <w:t xml:space="preserve">  It allowed</w:t>
      </w:r>
      <w:r w:rsidR="00860CEB" w:rsidRPr="00EC2317">
        <w:rPr>
          <w:rFonts w:cstheme="minorHAnsi"/>
        </w:rPr>
        <w:t xml:space="preserve"> PPA</w:t>
      </w:r>
      <w:r w:rsidRPr="00EC2317">
        <w:rPr>
          <w:rFonts w:cstheme="minorHAnsi"/>
        </w:rPr>
        <w:t xml:space="preserve"> to leverage our resources to achieve successes for libraries and advance the mission of </w:t>
      </w:r>
      <w:r w:rsidR="00860CEB" w:rsidRPr="00EC2317">
        <w:rPr>
          <w:rFonts w:cstheme="minorHAnsi"/>
        </w:rPr>
        <w:t>ALA</w:t>
      </w:r>
    </w:p>
    <w:p w14:paraId="60119A19" w14:textId="47169BA2" w:rsidR="00C24BCD" w:rsidRPr="00EC2317" w:rsidRDefault="00C24BCD" w:rsidP="00860CEB">
      <w:pPr>
        <w:pStyle w:val="ListParagraph"/>
        <w:numPr>
          <w:ilvl w:val="0"/>
          <w:numId w:val="21"/>
        </w:numPr>
        <w:rPr>
          <w:rFonts w:cstheme="minorHAnsi"/>
        </w:rPr>
      </w:pPr>
      <w:r w:rsidRPr="00EC2317">
        <w:rPr>
          <w:rFonts w:cstheme="minorHAnsi"/>
        </w:rPr>
        <w:t>Some of the highlights over the past three years include</w:t>
      </w:r>
      <w:r w:rsidR="00CC698F">
        <w:rPr>
          <w:rFonts w:cstheme="minorHAnsi"/>
        </w:rPr>
        <w:t>:</w:t>
      </w:r>
    </w:p>
    <w:p w14:paraId="4FECB003" w14:textId="1F8A36DF" w:rsidR="00C24BCD" w:rsidRPr="00EC2317" w:rsidRDefault="00860CEB" w:rsidP="00860CEB">
      <w:pPr>
        <w:pStyle w:val="ListParagraph"/>
        <w:numPr>
          <w:ilvl w:val="1"/>
          <w:numId w:val="21"/>
        </w:numPr>
        <w:rPr>
          <w:rFonts w:cstheme="minorHAnsi"/>
        </w:rPr>
      </w:pPr>
      <w:r w:rsidRPr="00EC2317">
        <w:rPr>
          <w:rFonts w:cstheme="minorHAnsi"/>
        </w:rPr>
        <w:t>I</w:t>
      </w:r>
      <w:r w:rsidR="00C24BCD" w:rsidRPr="00EC2317">
        <w:rPr>
          <w:rFonts w:cstheme="minorHAnsi"/>
        </w:rPr>
        <w:t xml:space="preserve">ncreased federal funding by $21 million dollars for </w:t>
      </w:r>
      <w:r w:rsidR="00CC698F">
        <w:rPr>
          <w:rFonts w:cstheme="minorHAnsi"/>
        </w:rPr>
        <w:t>l</w:t>
      </w:r>
      <w:r w:rsidR="00C24BCD" w:rsidRPr="00EC2317">
        <w:rPr>
          <w:rFonts w:cstheme="minorHAnsi"/>
        </w:rPr>
        <w:t>ibraries after the administration threatened to eliminate funding for IMLS</w:t>
      </w:r>
    </w:p>
    <w:p w14:paraId="140DD0E6" w14:textId="45070B17" w:rsidR="00C24BCD" w:rsidRPr="00EC2317" w:rsidRDefault="00C24BCD" w:rsidP="00860CEB">
      <w:pPr>
        <w:pStyle w:val="ListParagraph"/>
        <w:numPr>
          <w:ilvl w:val="1"/>
          <w:numId w:val="21"/>
        </w:numPr>
        <w:rPr>
          <w:rFonts w:cstheme="minorHAnsi"/>
        </w:rPr>
      </w:pPr>
      <w:r w:rsidRPr="00EC2317">
        <w:rPr>
          <w:rFonts w:cstheme="minorHAnsi"/>
        </w:rPr>
        <w:t>Worked to get Marrakesh Treaty ratified, helping to make reading materials more widely available and accessible formats</w:t>
      </w:r>
    </w:p>
    <w:p w14:paraId="625B7535" w14:textId="6D7E158A" w:rsidR="00C24BCD" w:rsidRPr="00EC2317" w:rsidRDefault="00860CEB" w:rsidP="00860CEB">
      <w:pPr>
        <w:pStyle w:val="ListParagraph"/>
        <w:numPr>
          <w:ilvl w:val="1"/>
          <w:numId w:val="21"/>
        </w:numPr>
        <w:rPr>
          <w:rFonts w:cstheme="minorHAnsi"/>
        </w:rPr>
      </w:pPr>
      <w:r w:rsidRPr="00EC2317">
        <w:rPr>
          <w:rFonts w:cstheme="minorHAnsi"/>
        </w:rPr>
        <w:t>S</w:t>
      </w:r>
      <w:r w:rsidR="00C24BCD" w:rsidRPr="00EC2317">
        <w:rPr>
          <w:rFonts w:cstheme="minorHAnsi"/>
        </w:rPr>
        <w:t xml:space="preserve">ecured the passage of the </w:t>
      </w:r>
      <w:r w:rsidRPr="00EC2317">
        <w:rPr>
          <w:rFonts w:cstheme="minorHAnsi"/>
        </w:rPr>
        <w:t>M</w:t>
      </w:r>
      <w:r w:rsidR="00C24BCD" w:rsidRPr="00EC2317">
        <w:rPr>
          <w:rFonts w:cstheme="minorHAnsi"/>
        </w:rPr>
        <w:t xml:space="preserve">usic Modernization Act </w:t>
      </w:r>
      <w:r w:rsidR="00CC698F">
        <w:rPr>
          <w:rFonts w:cstheme="minorHAnsi"/>
        </w:rPr>
        <w:t xml:space="preserve">and to </w:t>
      </w:r>
      <w:r w:rsidR="00C24BCD" w:rsidRPr="00EC2317">
        <w:rPr>
          <w:rFonts w:cstheme="minorHAnsi"/>
        </w:rPr>
        <w:t>reauthorize the Museum and Library Services Act</w:t>
      </w:r>
    </w:p>
    <w:p w14:paraId="7F3E91AF" w14:textId="2F7EEFC6" w:rsidR="00C24BCD" w:rsidRPr="00EC2317" w:rsidRDefault="00C24BCD" w:rsidP="00860CEB">
      <w:pPr>
        <w:pStyle w:val="ListParagraph"/>
        <w:numPr>
          <w:ilvl w:val="1"/>
          <w:numId w:val="21"/>
        </w:numPr>
        <w:rPr>
          <w:rFonts w:cstheme="minorHAnsi"/>
        </w:rPr>
      </w:pPr>
      <w:r w:rsidRPr="00EC2317">
        <w:rPr>
          <w:rFonts w:cstheme="minorHAnsi"/>
        </w:rPr>
        <w:t xml:space="preserve">Director of IMLS and the Director of the </w:t>
      </w:r>
      <w:r w:rsidR="00860CEB" w:rsidRPr="00EC2317">
        <w:rPr>
          <w:rFonts w:cstheme="minorHAnsi"/>
        </w:rPr>
        <w:t>G</w:t>
      </w:r>
      <w:r w:rsidRPr="00EC2317">
        <w:rPr>
          <w:rFonts w:cstheme="minorHAnsi"/>
        </w:rPr>
        <w:t xml:space="preserve">overnment </w:t>
      </w:r>
      <w:r w:rsidR="00860CEB" w:rsidRPr="00EC2317">
        <w:rPr>
          <w:rFonts w:cstheme="minorHAnsi"/>
        </w:rPr>
        <w:t>P</w:t>
      </w:r>
      <w:r w:rsidRPr="00EC2317">
        <w:rPr>
          <w:rFonts w:cstheme="minorHAnsi"/>
        </w:rPr>
        <w:t xml:space="preserve">ublishing </w:t>
      </w:r>
      <w:r w:rsidR="00860CEB" w:rsidRPr="00EC2317">
        <w:rPr>
          <w:rFonts w:cstheme="minorHAnsi"/>
        </w:rPr>
        <w:t>O</w:t>
      </w:r>
      <w:r w:rsidRPr="00EC2317">
        <w:rPr>
          <w:rFonts w:cstheme="minorHAnsi"/>
        </w:rPr>
        <w:t>ffice nominated in regular time and confirmed by the Senate</w:t>
      </w:r>
    </w:p>
    <w:p w14:paraId="59094797" w14:textId="74F21DFB" w:rsidR="00C24BCD" w:rsidRPr="00EC2317" w:rsidRDefault="00860CEB" w:rsidP="00860CEB">
      <w:pPr>
        <w:pStyle w:val="ListParagraph"/>
        <w:numPr>
          <w:ilvl w:val="1"/>
          <w:numId w:val="21"/>
        </w:numPr>
        <w:rPr>
          <w:rFonts w:cstheme="minorHAnsi"/>
        </w:rPr>
      </w:pPr>
      <w:r w:rsidRPr="00EC2317">
        <w:rPr>
          <w:rFonts w:cstheme="minorHAnsi"/>
        </w:rPr>
        <w:t>E</w:t>
      </w:r>
      <w:r w:rsidR="00C24BCD" w:rsidRPr="00EC2317">
        <w:rPr>
          <w:rFonts w:cstheme="minorHAnsi"/>
        </w:rPr>
        <w:t>nsure</w:t>
      </w:r>
      <w:r w:rsidRPr="00EC2317">
        <w:rPr>
          <w:rFonts w:cstheme="minorHAnsi"/>
        </w:rPr>
        <w:t>d</w:t>
      </w:r>
      <w:r w:rsidR="00C24BCD" w:rsidRPr="00EC2317">
        <w:rPr>
          <w:rFonts w:cstheme="minorHAnsi"/>
        </w:rPr>
        <w:t xml:space="preserve"> access to information in every community throughout our </w:t>
      </w:r>
      <w:r w:rsidR="007064EA" w:rsidRPr="00EC2317">
        <w:rPr>
          <w:rFonts w:cstheme="minorHAnsi"/>
        </w:rPr>
        <w:t>eBooks</w:t>
      </w:r>
      <w:r w:rsidR="00C24BCD" w:rsidRPr="00EC2317">
        <w:rPr>
          <w:rFonts w:cstheme="minorHAnsi"/>
        </w:rPr>
        <w:t xml:space="preserve"> for </w:t>
      </w:r>
      <w:r w:rsidRPr="00EC2317">
        <w:rPr>
          <w:rFonts w:cstheme="minorHAnsi"/>
        </w:rPr>
        <w:t>A</w:t>
      </w:r>
      <w:r w:rsidR="00C24BCD" w:rsidRPr="00EC2317">
        <w:rPr>
          <w:rFonts w:cstheme="minorHAnsi"/>
        </w:rPr>
        <w:t>ll campaign</w:t>
      </w:r>
    </w:p>
    <w:p w14:paraId="4EA2D728" w14:textId="7CD471C4" w:rsidR="00C24BCD" w:rsidRPr="00EC2317" w:rsidRDefault="00860CEB" w:rsidP="00860CEB">
      <w:pPr>
        <w:pStyle w:val="ListParagraph"/>
        <w:numPr>
          <w:ilvl w:val="1"/>
          <w:numId w:val="21"/>
        </w:numPr>
        <w:rPr>
          <w:rFonts w:cstheme="minorHAnsi"/>
        </w:rPr>
      </w:pPr>
      <w:r w:rsidRPr="00EC2317">
        <w:rPr>
          <w:rFonts w:cstheme="minorHAnsi"/>
        </w:rPr>
        <w:t>P</w:t>
      </w:r>
      <w:r w:rsidR="00C24BCD" w:rsidRPr="00EC2317">
        <w:rPr>
          <w:rFonts w:cstheme="minorHAnsi"/>
        </w:rPr>
        <w:t>repared libraries across the country for the 2020 census and work</w:t>
      </w:r>
      <w:r w:rsidR="00CC698F">
        <w:rPr>
          <w:rFonts w:cstheme="minorHAnsi"/>
        </w:rPr>
        <w:t>ed</w:t>
      </w:r>
      <w:r w:rsidR="00C24BCD" w:rsidRPr="00EC2317">
        <w:rPr>
          <w:rFonts w:cstheme="minorHAnsi"/>
        </w:rPr>
        <w:t xml:space="preserve"> to support a fair and inclusive count</w:t>
      </w:r>
    </w:p>
    <w:p w14:paraId="1C9CA6B0" w14:textId="514806D9" w:rsidR="00C24BCD" w:rsidRPr="00EC2317" w:rsidRDefault="00860CEB" w:rsidP="00860CEB">
      <w:pPr>
        <w:pStyle w:val="ListParagraph"/>
        <w:numPr>
          <w:ilvl w:val="1"/>
          <w:numId w:val="21"/>
        </w:numPr>
        <w:rPr>
          <w:rFonts w:cstheme="minorHAnsi"/>
        </w:rPr>
      </w:pPr>
      <w:r w:rsidRPr="00EC2317">
        <w:rPr>
          <w:rFonts w:cstheme="minorHAnsi"/>
        </w:rPr>
        <w:t>S</w:t>
      </w:r>
      <w:r w:rsidR="00C24BCD" w:rsidRPr="00EC2317">
        <w:rPr>
          <w:rFonts w:cstheme="minorHAnsi"/>
        </w:rPr>
        <w:t xml:space="preserve">ecured $50 million </w:t>
      </w:r>
      <w:r w:rsidRPr="00EC2317">
        <w:rPr>
          <w:rFonts w:cstheme="minorHAnsi"/>
        </w:rPr>
        <w:t>in CARES</w:t>
      </w:r>
      <w:r w:rsidR="00C24BCD" w:rsidRPr="00EC2317">
        <w:rPr>
          <w:rFonts w:cstheme="minorHAnsi"/>
        </w:rPr>
        <w:t xml:space="preserve"> </w:t>
      </w:r>
      <w:r w:rsidRPr="00EC2317">
        <w:rPr>
          <w:rFonts w:cstheme="minorHAnsi"/>
        </w:rPr>
        <w:t>A</w:t>
      </w:r>
      <w:r w:rsidR="00C24BCD" w:rsidRPr="00EC2317">
        <w:rPr>
          <w:rFonts w:cstheme="minorHAnsi"/>
        </w:rPr>
        <w:t>ct to help libraries bridge the digital divide during the pandemic</w:t>
      </w:r>
    </w:p>
    <w:p w14:paraId="1F8B338F" w14:textId="588E57AB" w:rsidR="00C24BCD" w:rsidRPr="00EC2317" w:rsidRDefault="00860CEB" w:rsidP="00860CEB">
      <w:pPr>
        <w:pStyle w:val="ListParagraph"/>
        <w:numPr>
          <w:ilvl w:val="1"/>
          <w:numId w:val="21"/>
        </w:numPr>
        <w:rPr>
          <w:rFonts w:cstheme="minorHAnsi"/>
        </w:rPr>
      </w:pPr>
      <w:r w:rsidRPr="00EC2317">
        <w:rPr>
          <w:rFonts w:cstheme="minorHAnsi"/>
        </w:rPr>
        <w:t>L</w:t>
      </w:r>
      <w:r w:rsidR="00C24BCD" w:rsidRPr="00EC2317">
        <w:rPr>
          <w:rFonts w:cstheme="minorHAnsi"/>
        </w:rPr>
        <w:t>aunched the national network of key contacts pilot project</w:t>
      </w:r>
      <w:r w:rsidRPr="00EC2317">
        <w:rPr>
          <w:rFonts w:cstheme="minorHAnsi"/>
        </w:rPr>
        <w:t xml:space="preserve"> and </w:t>
      </w:r>
      <w:r w:rsidR="00C24BCD" w:rsidRPr="00EC2317">
        <w:rPr>
          <w:rFonts w:cstheme="minorHAnsi"/>
        </w:rPr>
        <w:t xml:space="preserve">added two additional cohorts of the </w:t>
      </w:r>
      <w:r w:rsidRPr="00EC2317">
        <w:rPr>
          <w:rFonts w:cstheme="minorHAnsi"/>
        </w:rPr>
        <w:t>P</w:t>
      </w:r>
      <w:r w:rsidR="00C24BCD" w:rsidRPr="00EC2317">
        <w:rPr>
          <w:rFonts w:cstheme="minorHAnsi"/>
        </w:rPr>
        <w:t xml:space="preserve">ublic </w:t>
      </w:r>
      <w:r w:rsidRPr="00EC2317">
        <w:rPr>
          <w:rFonts w:cstheme="minorHAnsi"/>
        </w:rPr>
        <w:t>P</w:t>
      </w:r>
      <w:r w:rsidR="00C24BCD" w:rsidRPr="00EC2317">
        <w:rPr>
          <w:rFonts w:cstheme="minorHAnsi"/>
        </w:rPr>
        <w:t>olicy Corps</w:t>
      </w:r>
    </w:p>
    <w:p w14:paraId="064F0880" w14:textId="7C481D15" w:rsidR="00C24BCD" w:rsidRPr="00EC2317" w:rsidRDefault="00860CEB" w:rsidP="00860CEB">
      <w:pPr>
        <w:pStyle w:val="ListParagraph"/>
        <w:numPr>
          <w:ilvl w:val="1"/>
          <w:numId w:val="21"/>
        </w:numPr>
        <w:rPr>
          <w:rFonts w:cstheme="minorHAnsi"/>
        </w:rPr>
      </w:pPr>
      <w:r w:rsidRPr="00EC2317">
        <w:rPr>
          <w:rFonts w:cstheme="minorHAnsi"/>
        </w:rPr>
        <w:t xml:space="preserve">Held </w:t>
      </w:r>
      <w:r w:rsidR="00C24BCD" w:rsidRPr="00EC2317">
        <w:rPr>
          <w:rFonts w:cstheme="minorHAnsi"/>
        </w:rPr>
        <w:t>dozens of Hill events and advocacy training sessions</w:t>
      </w:r>
      <w:r w:rsidRPr="00EC2317">
        <w:rPr>
          <w:rFonts w:cstheme="minorHAnsi"/>
        </w:rPr>
        <w:t xml:space="preserve">, </w:t>
      </w:r>
      <w:r w:rsidR="00C24BCD" w:rsidRPr="00EC2317">
        <w:rPr>
          <w:rFonts w:cstheme="minorHAnsi"/>
        </w:rPr>
        <w:t>as well as launched many new advocacy tools to help members advocate for libraries.</w:t>
      </w:r>
    </w:p>
    <w:p w14:paraId="26F586D5" w14:textId="67C61EB3" w:rsidR="00C24BCD" w:rsidRPr="00EC2317" w:rsidRDefault="00C24BCD" w:rsidP="005601CB">
      <w:pPr>
        <w:pStyle w:val="ListParagraph"/>
        <w:numPr>
          <w:ilvl w:val="0"/>
          <w:numId w:val="21"/>
        </w:numPr>
        <w:rPr>
          <w:rFonts w:cstheme="minorHAnsi"/>
        </w:rPr>
      </w:pPr>
      <w:r w:rsidRPr="00EC2317">
        <w:rPr>
          <w:rFonts w:cstheme="minorHAnsi"/>
        </w:rPr>
        <w:t xml:space="preserve">Given the high degree of uncertainty with </w:t>
      </w:r>
      <w:r w:rsidR="005601CB" w:rsidRPr="00EC2317">
        <w:rPr>
          <w:rFonts w:cstheme="minorHAnsi"/>
        </w:rPr>
        <w:t xml:space="preserve">the </w:t>
      </w:r>
      <w:r w:rsidRPr="00EC2317">
        <w:rPr>
          <w:rFonts w:cstheme="minorHAnsi"/>
        </w:rPr>
        <w:t>pandemic, PPA recommended to the Committee on Legislation that the strategic plan concepts be extended for one more year.  The committee agreed</w:t>
      </w:r>
    </w:p>
    <w:p w14:paraId="3A40B1F0" w14:textId="661CF1D7" w:rsidR="00C24BCD" w:rsidRPr="00EC2317" w:rsidRDefault="00860CEB" w:rsidP="005601CB">
      <w:pPr>
        <w:pStyle w:val="ListParagraph"/>
        <w:numPr>
          <w:ilvl w:val="0"/>
          <w:numId w:val="21"/>
        </w:numPr>
        <w:rPr>
          <w:rFonts w:cstheme="minorHAnsi"/>
        </w:rPr>
      </w:pPr>
      <w:r w:rsidRPr="00EC2317">
        <w:rPr>
          <w:rFonts w:cstheme="minorHAnsi"/>
        </w:rPr>
        <w:t>L</w:t>
      </w:r>
      <w:r w:rsidR="00C24BCD" w:rsidRPr="00EC2317">
        <w:rPr>
          <w:rFonts w:cstheme="minorHAnsi"/>
        </w:rPr>
        <w:t>ibrary funding, including emergency coronavirus funding</w:t>
      </w:r>
      <w:r w:rsidR="00A70A50" w:rsidRPr="00EC2317">
        <w:rPr>
          <w:rFonts w:cstheme="minorHAnsi"/>
        </w:rPr>
        <w:t>,</w:t>
      </w:r>
      <w:r w:rsidR="00C24BCD" w:rsidRPr="00EC2317">
        <w:rPr>
          <w:rFonts w:cstheme="minorHAnsi"/>
        </w:rPr>
        <w:t xml:space="preserve"> will remain a top priority</w:t>
      </w:r>
      <w:r w:rsidR="00A70A50" w:rsidRPr="00EC2317">
        <w:rPr>
          <w:rFonts w:cstheme="minorHAnsi"/>
        </w:rPr>
        <w:t xml:space="preserve">, with </w:t>
      </w:r>
      <w:r w:rsidR="00C24BCD" w:rsidRPr="00EC2317">
        <w:rPr>
          <w:rFonts w:cstheme="minorHAnsi"/>
        </w:rPr>
        <w:t>broadband policy a close second.</w:t>
      </w:r>
      <w:r w:rsidR="00A70A50" w:rsidRPr="00EC2317">
        <w:rPr>
          <w:rFonts w:cstheme="minorHAnsi"/>
        </w:rPr>
        <w:t xml:space="preserve"> B</w:t>
      </w:r>
      <w:r w:rsidR="00C24BCD" w:rsidRPr="00EC2317">
        <w:rPr>
          <w:rFonts w:cstheme="minorHAnsi"/>
        </w:rPr>
        <w:t xml:space="preserve">oth sides of the </w:t>
      </w:r>
      <w:r w:rsidR="005601CB" w:rsidRPr="00EC2317">
        <w:rPr>
          <w:rFonts w:cstheme="minorHAnsi"/>
        </w:rPr>
        <w:t xml:space="preserve">House </w:t>
      </w:r>
      <w:r w:rsidR="00C24BCD" w:rsidRPr="00EC2317">
        <w:rPr>
          <w:rFonts w:cstheme="minorHAnsi"/>
        </w:rPr>
        <w:t>are proposing billio</w:t>
      </w:r>
      <w:r w:rsidR="005601CB" w:rsidRPr="00EC2317">
        <w:rPr>
          <w:rFonts w:cstheme="minorHAnsi"/>
        </w:rPr>
        <w:t>n-</w:t>
      </w:r>
      <w:r w:rsidR="00C24BCD" w:rsidRPr="00EC2317">
        <w:rPr>
          <w:rFonts w:cstheme="minorHAnsi"/>
        </w:rPr>
        <w:t>dollar legislation</w:t>
      </w:r>
      <w:r w:rsidR="00A70A50" w:rsidRPr="00EC2317">
        <w:rPr>
          <w:rFonts w:cstheme="minorHAnsi"/>
        </w:rPr>
        <w:t xml:space="preserve"> t</w:t>
      </w:r>
      <w:r w:rsidR="00C24BCD" w:rsidRPr="00EC2317">
        <w:rPr>
          <w:rFonts w:cstheme="minorHAnsi"/>
        </w:rPr>
        <w:t>hat would further broadband adoption infrastructure</w:t>
      </w:r>
    </w:p>
    <w:p w14:paraId="19955658" w14:textId="18EE8EC4" w:rsidR="00C24BCD" w:rsidRPr="00EC2317" w:rsidRDefault="00A70A50" w:rsidP="005601CB">
      <w:pPr>
        <w:pStyle w:val="ListParagraph"/>
        <w:numPr>
          <w:ilvl w:val="0"/>
          <w:numId w:val="21"/>
        </w:numPr>
        <w:rPr>
          <w:rFonts w:cstheme="minorHAnsi"/>
        </w:rPr>
      </w:pPr>
      <w:r w:rsidRPr="00EC2317">
        <w:rPr>
          <w:rFonts w:cstheme="minorHAnsi"/>
        </w:rPr>
        <w:t xml:space="preserve">COVID </w:t>
      </w:r>
      <w:r w:rsidR="00C24BCD" w:rsidRPr="00EC2317">
        <w:rPr>
          <w:rFonts w:cstheme="minorHAnsi"/>
        </w:rPr>
        <w:t>relief funding is stalled</w:t>
      </w:r>
      <w:r w:rsidR="005844F1">
        <w:rPr>
          <w:rFonts w:cstheme="minorHAnsi"/>
        </w:rPr>
        <w:t xml:space="preserve"> in</w:t>
      </w:r>
      <w:r w:rsidR="00C24BCD" w:rsidRPr="00EC2317">
        <w:rPr>
          <w:rFonts w:cstheme="minorHAnsi"/>
        </w:rPr>
        <w:t xml:space="preserve"> negotiations</w:t>
      </w:r>
      <w:r w:rsidRPr="00EC2317">
        <w:rPr>
          <w:rFonts w:cstheme="minorHAnsi"/>
        </w:rPr>
        <w:t xml:space="preserve">, and </w:t>
      </w:r>
      <w:r w:rsidR="00C24BCD" w:rsidRPr="00EC2317">
        <w:rPr>
          <w:rFonts w:cstheme="minorHAnsi"/>
        </w:rPr>
        <w:t xml:space="preserve">it seems very unlikely </w:t>
      </w:r>
      <w:r w:rsidRPr="00EC2317">
        <w:rPr>
          <w:rFonts w:cstheme="minorHAnsi"/>
        </w:rPr>
        <w:t xml:space="preserve">a deal will be reached </w:t>
      </w:r>
      <w:r w:rsidR="00C24BCD" w:rsidRPr="00EC2317">
        <w:rPr>
          <w:rFonts w:cstheme="minorHAnsi"/>
        </w:rPr>
        <w:t>before the election.</w:t>
      </w:r>
      <w:r w:rsidRPr="00EC2317">
        <w:rPr>
          <w:rFonts w:cstheme="minorHAnsi"/>
        </w:rPr>
        <w:t xml:space="preserve"> </w:t>
      </w:r>
      <w:r w:rsidR="00C24BCD" w:rsidRPr="00EC2317">
        <w:rPr>
          <w:rFonts w:cstheme="minorHAnsi"/>
        </w:rPr>
        <w:t>Some of the contentious issues are the amount of state and local fiscal relief and whether to offer liability protections to employers that reope</w:t>
      </w:r>
      <w:r w:rsidRPr="00EC2317">
        <w:rPr>
          <w:rFonts w:cstheme="minorHAnsi"/>
        </w:rPr>
        <w:t xml:space="preserve">n. </w:t>
      </w:r>
      <w:r w:rsidR="00C24BCD" w:rsidRPr="00EC2317">
        <w:rPr>
          <w:rFonts w:cstheme="minorHAnsi"/>
        </w:rPr>
        <w:t>The House has offered t</w:t>
      </w:r>
      <w:r w:rsidR="005601CB" w:rsidRPr="00EC2317">
        <w:rPr>
          <w:rFonts w:cstheme="minorHAnsi"/>
        </w:rPr>
        <w:t>w</w:t>
      </w:r>
      <w:r w:rsidR="00C24BCD" w:rsidRPr="00EC2317">
        <w:rPr>
          <w:rFonts w:cstheme="minorHAnsi"/>
        </w:rPr>
        <w:t>o relief plans, which include funding for libraries</w:t>
      </w:r>
    </w:p>
    <w:p w14:paraId="2FF8BBC0" w14:textId="12E7C3A8" w:rsidR="00C24BCD" w:rsidRPr="00EC2317" w:rsidRDefault="00A70A50" w:rsidP="005601CB">
      <w:pPr>
        <w:pStyle w:val="ListParagraph"/>
        <w:numPr>
          <w:ilvl w:val="0"/>
          <w:numId w:val="26"/>
        </w:numPr>
        <w:rPr>
          <w:rFonts w:cstheme="minorHAnsi"/>
        </w:rPr>
      </w:pPr>
      <w:r w:rsidRPr="00EC2317">
        <w:rPr>
          <w:rFonts w:cstheme="minorHAnsi"/>
        </w:rPr>
        <w:t xml:space="preserve">There are </w:t>
      </w:r>
      <w:r w:rsidR="00C24BCD" w:rsidRPr="00EC2317">
        <w:rPr>
          <w:rFonts w:cstheme="minorHAnsi"/>
        </w:rPr>
        <w:t>35 Senate seats</w:t>
      </w:r>
      <w:r w:rsidRPr="00EC2317">
        <w:rPr>
          <w:rFonts w:cstheme="minorHAnsi"/>
        </w:rPr>
        <w:t>,</w:t>
      </w:r>
      <w:r w:rsidR="00C24BCD" w:rsidRPr="00EC2317">
        <w:rPr>
          <w:rFonts w:cstheme="minorHAnsi"/>
        </w:rPr>
        <w:t xml:space="preserve"> 435 </w:t>
      </w:r>
      <w:r w:rsidRPr="00EC2317">
        <w:rPr>
          <w:rFonts w:cstheme="minorHAnsi"/>
        </w:rPr>
        <w:t>H</w:t>
      </w:r>
      <w:r w:rsidR="00C24BCD" w:rsidRPr="00EC2317">
        <w:rPr>
          <w:rFonts w:cstheme="minorHAnsi"/>
        </w:rPr>
        <w:t>ouse seats</w:t>
      </w:r>
      <w:r w:rsidRPr="00EC2317">
        <w:rPr>
          <w:rFonts w:cstheme="minorHAnsi"/>
        </w:rPr>
        <w:t>,</w:t>
      </w:r>
      <w:r w:rsidR="00C24BCD" w:rsidRPr="00EC2317">
        <w:rPr>
          <w:rFonts w:cstheme="minorHAnsi"/>
        </w:rPr>
        <w:t xml:space="preserve"> 11 governors and many more seats </w:t>
      </w:r>
      <w:r w:rsidRPr="00EC2317">
        <w:rPr>
          <w:rFonts w:cstheme="minorHAnsi"/>
        </w:rPr>
        <w:t xml:space="preserve">on </w:t>
      </w:r>
      <w:r w:rsidR="00C24BCD" w:rsidRPr="00EC2317">
        <w:rPr>
          <w:rFonts w:cstheme="minorHAnsi"/>
        </w:rPr>
        <w:t>down ballots that will impact libraries</w:t>
      </w:r>
    </w:p>
    <w:p w14:paraId="58CF03EC" w14:textId="506EECCC" w:rsidR="00C24BCD" w:rsidRPr="00EC2317" w:rsidRDefault="00C24BCD" w:rsidP="005601CB">
      <w:pPr>
        <w:pStyle w:val="ListParagraph"/>
        <w:numPr>
          <w:ilvl w:val="0"/>
          <w:numId w:val="26"/>
        </w:numPr>
        <w:rPr>
          <w:rFonts w:cstheme="minorHAnsi"/>
        </w:rPr>
      </w:pPr>
      <w:r w:rsidRPr="00EC2317">
        <w:rPr>
          <w:rFonts w:cstheme="minorHAnsi"/>
        </w:rPr>
        <w:t>It will be a challenge to keep libraries on the minds of elected officials as w</w:t>
      </w:r>
      <w:r w:rsidR="005601CB" w:rsidRPr="00EC2317">
        <w:rPr>
          <w:rFonts w:cstheme="minorHAnsi"/>
        </w:rPr>
        <w:t>e</w:t>
      </w:r>
      <w:r w:rsidRPr="00EC2317">
        <w:rPr>
          <w:rFonts w:cstheme="minorHAnsi"/>
        </w:rPr>
        <w:t xml:space="preserve"> compet</w:t>
      </w:r>
      <w:r w:rsidR="005601CB" w:rsidRPr="00EC2317">
        <w:rPr>
          <w:rFonts w:cstheme="minorHAnsi"/>
        </w:rPr>
        <w:t>e</w:t>
      </w:r>
      <w:r w:rsidRPr="00EC2317">
        <w:rPr>
          <w:rFonts w:cstheme="minorHAnsi"/>
        </w:rPr>
        <w:t xml:space="preserve"> with many special interest</w:t>
      </w:r>
      <w:r w:rsidR="00A70A50" w:rsidRPr="00EC2317">
        <w:rPr>
          <w:rFonts w:cstheme="minorHAnsi"/>
        </w:rPr>
        <w:t xml:space="preserve">s.  PPA plans to </w:t>
      </w:r>
      <w:r w:rsidRPr="00EC2317">
        <w:rPr>
          <w:rFonts w:cstheme="minorHAnsi"/>
        </w:rPr>
        <w:t>build upon the groundwork that President Jefferson laid during his national to</w:t>
      </w:r>
      <w:r w:rsidR="00A70A50" w:rsidRPr="00EC2317">
        <w:rPr>
          <w:rFonts w:cstheme="minorHAnsi"/>
        </w:rPr>
        <w:t>ur this summer</w:t>
      </w:r>
    </w:p>
    <w:p w14:paraId="75C5B3AF" w14:textId="03364000" w:rsidR="00A70A50" w:rsidRPr="00EC2317" w:rsidRDefault="00A70A50" w:rsidP="005601CB">
      <w:pPr>
        <w:pStyle w:val="ListParagraph"/>
        <w:numPr>
          <w:ilvl w:val="0"/>
          <w:numId w:val="26"/>
        </w:numPr>
        <w:rPr>
          <w:rFonts w:cstheme="minorHAnsi"/>
        </w:rPr>
      </w:pPr>
      <w:r w:rsidRPr="00EC2317">
        <w:rPr>
          <w:rFonts w:cstheme="minorHAnsi"/>
        </w:rPr>
        <w:t>S</w:t>
      </w:r>
      <w:r w:rsidR="00C24BCD" w:rsidRPr="00EC2317">
        <w:rPr>
          <w:rFonts w:cstheme="minorHAnsi"/>
        </w:rPr>
        <w:t>trengthen</w:t>
      </w:r>
      <w:r w:rsidR="005601CB" w:rsidRPr="00EC2317">
        <w:rPr>
          <w:rFonts w:cstheme="minorHAnsi"/>
        </w:rPr>
        <w:t>ed</w:t>
      </w:r>
      <w:r w:rsidR="00C24BCD" w:rsidRPr="00EC2317">
        <w:rPr>
          <w:rFonts w:cstheme="minorHAnsi"/>
        </w:rPr>
        <w:t xml:space="preserve"> our advocate engagement</w:t>
      </w:r>
      <w:r w:rsidRPr="00EC2317">
        <w:rPr>
          <w:rFonts w:cstheme="minorHAnsi"/>
        </w:rPr>
        <w:t>.  PPA</w:t>
      </w:r>
      <w:r w:rsidR="00C24BCD" w:rsidRPr="00EC2317">
        <w:rPr>
          <w:rFonts w:cstheme="minorHAnsi"/>
        </w:rPr>
        <w:t xml:space="preserve"> had an almost 300% increase </w:t>
      </w:r>
      <w:r w:rsidRPr="00EC2317">
        <w:rPr>
          <w:rFonts w:cstheme="minorHAnsi"/>
        </w:rPr>
        <w:t>in advocate</w:t>
      </w:r>
      <w:r w:rsidR="00C24BCD" w:rsidRPr="00EC2317">
        <w:rPr>
          <w:rFonts w:cstheme="minorHAnsi"/>
        </w:rPr>
        <w:t xml:space="preserve"> activity to the </w:t>
      </w:r>
      <w:r w:rsidRPr="00EC2317">
        <w:rPr>
          <w:rFonts w:cstheme="minorHAnsi"/>
        </w:rPr>
        <w:t>H</w:t>
      </w:r>
      <w:r w:rsidR="00C24BCD" w:rsidRPr="00EC2317">
        <w:rPr>
          <w:rFonts w:cstheme="minorHAnsi"/>
        </w:rPr>
        <w:t>ill</w:t>
      </w:r>
      <w:r w:rsidR="005844F1">
        <w:rPr>
          <w:rFonts w:cstheme="minorHAnsi"/>
        </w:rPr>
        <w:t xml:space="preserve">, </w:t>
      </w:r>
      <w:r w:rsidR="00C24BCD" w:rsidRPr="00EC2317">
        <w:rPr>
          <w:rFonts w:cstheme="minorHAnsi"/>
        </w:rPr>
        <w:t>and PPA has seen an increase of nearly</w:t>
      </w:r>
      <w:r w:rsidRPr="00EC2317">
        <w:rPr>
          <w:rFonts w:cstheme="minorHAnsi"/>
        </w:rPr>
        <w:t xml:space="preserve"> </w:t>
      </w:r>
      <w:r w:rsidR="00C24BCD" w:rsidRPr="00EC2317">
        <w:rPr>
          <w:rFonts w:cstheme="minorHAnsi"/>
        </w:rPr>
        <w:t>10,000 advocates in the past six months</w:t>
      </w:r>
    </w:p>
    <w:p w14:paraId="62060954" w14:textId="1A40D9B2" w:rsidR="00C24BCD" w:rsidRPr="00EC2317" w:rsidRDefault="00A70A50" w:rsidP="005601CB">
      <w:pPr>
        <w:pStyle w:val="ListParagraph"/>
        <w:numPr>
          <w:ilvl w:val="0"/>
          <w:numId w:val="26"/>
        </w:numPr>
        <w:rPr>
          <w:rFonts w:cstheme="minorHAnsi"/>
        </w:rPr>
      </w:pPr>
      <w:r w:rsidRPr="00EC2317">
        <w:rPr>
          <w:rFonts w:cstheme="minorHAnsi"/>
        </w:rPr>
        <w:lastRenderedPageBreak/>
        <w:t>P</w:t>
      </w:r>
      <w:r w:rsidR="00C24BCD" w:rsidRPr="00EC2317">
        <w:rPr>
          <w:rFonts w:cstheme="minorHAnsi"/>
        </w:rPr>
        <w:t>ivoted from the</w:t>
      </w:r>
      <w:r w:rsidRPr="00EC2317">
        <w:rPr>
          <w:rFonts w:cstheme="minorHAnsi"/>
        </w:rPr>
        <w:t xml:space="preserve"> </w:t>
      </w:r>
      <w:r w:rsidR="005601CB" w:rsidRPr="00EC2317">
        <w:rPr>
          <w:rFonts w:cstheme="minorHAnsi"/>
        </w:rPr>
        <w:t>F</w:t>
      </w:r>
      <w:r w:rsidR="00C24BCD" w:rsidRPr="00EC2317">
        <w:rPr>
          <w:rFonts w:cstheme="minorHAnsi"/>
        </w:rPr>
        <w:t>ly</w:t>
      </w:r>
      <w:r w:rsidRPr="00EC2317">
        <w:rPr>
          <w:rFonts w:cstheme="minorHAnsi"/>
        </w:rPr>
        <w:t>-</w:t>
      </w:r>
      <w:r w:rsidR="00C24BCD" w:rsidRPr="00EC2317">
        <w:rPr>
          <w:rFonts w:cstheme="minorHAnsi"/>
        </w:rPr>
        <w:t xml:space="preserve">in in February </w:t>
      </w:r>
      <w:r w:rsidRPr="00EC2317">
        <w:rPr>
          <w:rFonts w:cstheme="minorHAnsi"/>
        </w:rPr>
        <w:t xml:space="preserve">to an immediate </w:t>
      </w:r>
      <w:r w:rsidR="00C24BCD" w:rsidRPr="00EC2317">
        <w:rPr>
          <w:rFonts w:cstheme="minorHAnsi"/>
        </w:rPr>
        <w:t>push for the emergency relief funding.</w:t>
      </w:r>
      <w:r w:rsidRPr="00EC2317">
        <w:rPr>
          <w:rFonts w:cstheme="minorHAnsi"/>
        </w:rPr>
        <w:t xml:space="preserve">  </w:t>
      </w:r>
      <w:r w:rsidR="00C24BCD" w:rsidRPr="00EC2317">
        <w:rPr>
          <w:rFonts w:cstheme="minorHAnsi"/>
        </w:rPr>
        <w:t>We saw sustained action from our advocates</w:t>
      </w:r>
      <w:r w:rsidRPr="00EC2317">
        <w:rPr>
          <w:rFonts w:cstheme="minorHAnsi"/>
        </w:rPr>
        <w:t>, at 2-</w:t>
      </w:r>
      <w:r w:rsidR="00C24BCD" w:rsidRPr="00EC2317">
        <w:rPr>
          <w:rFonts w:cstheme="minorHAnsi"/>
        </w:rPr>
        <w:t>3% higher than the industry standard</w:t>
      </w:r>
    </w:p>
    <w:p w14:paraId="1F8CA422" w14:textId="3CB649D8" w:rsidR="00C24BCD" w:rsidRPr="00EC2317" w:rsidRDefault="00A70A50" w:rsidP="005601CB">
      <w:pPr>
        <w:pStyle w:val="ListParagraph"/>
        <w:numPr>
          <w:ilvl w:val="0"/>
          <w:numId w:val="26"/>
        </w:numPr>
        <w:rPr>
          <w:rFonts w:cstheme="minorHAnsi"/>
        </w:rPr>
      </w:pPr>
      <w:r w:rsidRPr="00EC2317">
        <w:rPr>
          <w:rFonts w:cstheme="minorHAnsi"/>
        </w:rPr>
        <w:t>I</w:t>
      </w:r>
      <w:r w:rsidR="00C24BCD" w:rsidRPr="00EC2317">
        <w:rPr>
          <w:rFonts w:cstheme="minorHAnsi"/>
        </w:rPr>
        <w:t xml:space="preserve">ncreased our Twitter following by nearly 20% and continue to grow our offices digital footprint </w:t>
      </w:r>
    </w:p>
    <w:p w14:paraId="003A3BAC" w14:textId="2AD1A3F2" w:rsidR="00C24BCD" w:rsidRPr="00EC2317" w:rsidRDefault="005601CB" w:rsidP="00C24BCD">
      <w:pPr>
        <w:rPr>
          <w:rFonts w:cstheme="minorHAnsi"/>
        </w:rPr>
      </w:pPr>
      <w:r w:rsidRPr="00EC2317">
        <w:rPr>
          <w:rFonts w:cstheme="minorHAnsi"/>
        </w:rPr>
        <w:t>Ms. Kroner t</w:t>
      </w:r>
      <w:r w:rsidR="00C24BCD" w:rsidRPr="00EC2317">
        <w:rPr>
          <w:rFonts w:cstheme="minorHAnsi"/>
        </w:rPr>
        <w:t>hank</w:t>
      </w:r>
      <w:r w:rsidR="0040122B" w:rsidRPr="00EC2317">
        <w:rPr>
          <w:rFonts w:cstheme="minorHAnsi"/>
        </w:rPr>
        <w:t>ed</w:t>
      </w:r>
      <w:r w:rsidR="00C24BCD" w:rsidRPr="00EC2317">
        <w:rPr>
          <w:rFonts w:cstheme="minorHAnsi"/>
        </w:rPr>
        <w:t xml:space="preserve"> the Board for </w:t>
      </w:r>
      <w:r w:rsidR="0040122B" w:rsidRPr="00EC2317">
        <w:rPr>
          <w:rFonts w:cstheme="minorHAnsi"/>
        </w:rPr>
        <w:t>its</w:t>
      </w:r>
      <w:r w:rsidR="00C24BCD" w:rsidRPr="00EC2317">
        <w:rPr>
          <w:rFonts w:cstheme="minorHAnsi"/>
        </w:rPr>
        <w:t xml:space="preserve"> support and advocacy efforts</w:t>
      </w:r>
      <w:r w:rsidR="0040122B" w:rsidRPr="00EC2317">
        <w:rPr>
          <w:rFonts w:cstheme="minorHAnsi"/>
        </w:rPr>
        <w:t xml:space="preserve">, as well as the </w:t>
      </w:r>
      <w:r w:rsidR="00C24BCD" w:rsidRPr="00EC2317">
        <w:rPr>
          <w:rFonts w:cstheme="minorHAnsi"/>
        </w:rPr>
        <w:t xml:space="preserve">PPA team for outstanding </w:t>
      </w:r>
      <w:r w:rsidR="0040122B" w:rsidRPr="00EC2317">
        <w:rPr>
          <w:rFonts w:cstheme="minorHAnsi"/>
        </w:rPr>
        <w:t>work</w:t>
      </w:r>
      <w:r w:rsidR="00C24BCD" w:rsidRPr="00EC2317">
        <w:rPr>
          <w:rFonts w:cstheme="minorHAnsi"/>
        </w:rPr>
        <w:t xml:space="preserve"> during challenging time</w:t>
      </w:r>
      <w:r w:rsidR="0040122B" w:rsidRPr="00EC2317">
        <w:rPr>
          <w:rFonts w:cstheme="minorHAnsi"/>
        </w:rPr>
        <w:t>s.</w:t>
      </w:r>
    </w:p>
    <w:p w14:paraId="760EE3CA" w14:textId="21C4FC6A" w:rsidR="00C24BCD" w:rsidRPr="00EC2317" w:rsidRDefault="0040122B" w:rsidP="0040122B">
      <w:pPr>
        <w:rPr>
          <w:rFonts w:cstheme="minorHAnsi"/>
        </w:rPr>
      </w:pPr>
      <w:r w:rsidRPr="00EC2317">
        <w:rPr>
          <w:rFonts w:cstheme="minorHAnsi"/>
        </w:rPr>
        <w:t xml:space="preserve">Mr. Garcia asked for more details on </w:t>
      </w:r>
      <w:r w:rsidR="00C24BCD" w:rsidRPr="00EC2317">
        <w:rPr>
          <w:rFonts w:cstheme="minorHAnsi"/>
        </w:rPr>
        <w:t xml:space="preserve">plans for 2021 with </w:t>
      </w:r>
      <w:r w:rsidRPr="00EC2317">
        <w:rPr>
          <w:rFonts w:cstheme="minorHAnsi"/>
        </w:rPr>
        <w:t>the</w:t>
      </w:r>
      <w:r w:rsidR="005844F1">
        <w:rPr>
          <w:rFonts w:cstheme="minorHAnsi"/>
        </w:rPr>
        <w:t xml:space="preserve"> </w:t>
      </w:r>
      <w:r w:rsidR="005601CB" w:rsidRPr="00EC2317">
        <w:rPr>
          <w:rFonts w:cstheme="minorHAnsi"/>
        </w:rPr>
        <w:t>F</w:t>
      </w:r>
      <w:r w:rsidR="00C24BCD" w:rsidRPr="00EC2317">
        <w:rPr>
          <w:rFonts w:cstheme="minorHAnsi"/>
        </w:rPr>
        <w:t>ly</w:t>
      </w:r>
      <w:r w:rsidRPr="00EC2317">
        <w:rPr>
          <w:rFonts w:cstheme="minorHAnsi"/>
        </w:rPr>
        <w:t>-</w:t>
      </w:r>
      <w:r w:rsidR="00C24BCD" w:rsidRPr="00EC2317">
        <w:rPr>
          <w:rFonts w:cstheme="minorHAnsi"/>
        </w:rPr>
        <w:t xml:space="preserve">in </w:t>
      </w:r>
      <w:r w:rsidRPr="00EC2317">
        <w:rPr>
          <w:rFonts w:cstheme="minorHAnsi"/>
        </w:rPr>
        <w:t xml:space="preserve">and </w:t>
      </w:r>
      <w:r w:rsidR="005601CB" w:rsidRPr="00EC2317">
        <w:rPr>
          <w:rFonts w:cstheme="minorHAnsi"/>
        </w:rPr>
        <w:t>P</w:t>
      </w:r>
      <w:r w:rsidR="00C24BCD" w:rsidRPr="00EC2317">
        <w:rPr>
          <w:rFonts w:cstheme="minorHAnsi"/>
        </w:rPr>
        <w:t xml:space="preserve">olicy </w:t>
      </w:r>
      <w:r w:rsidR="005601CB" w:rsidRPr="00EC2317">
        <w:rPr>
          <w:rFonts w:cstheme="minorHAnsi"/>
        </w:rPr>
        <w:t>C</w:t>
      </w:r>
      <w:r w:rsidR="00C24BCD" w:rsidRPr="00EC2317">
        <w:rPr>
          <w:rFonts w:cstheme="minorHAnsi"/>
        </w:rPr>
        <w:t>or</w:t>
      </w:r>
      <w:r w:rsidR="005601CB" w:rsidRPr="00EC2317">
        <w:rPr>
          <w:rFonts w:cstheme="minorHAnsi"/>
        </w:rPr>
        <w:t>ps</w:t>
      </w:r>
      <w:r w:rsidR="00C24BCD" w:rsidRPr="00EC2317">
        <w:rPr>
          <w:rFonts w:cstheme="minorHAnsi"/>
        </w:rPr>
        <w:t>, if any</w:t>
      </w:r>
      <w:r w:rsidRPr="00EC2317">
        <w:rPr>
          <w:rFonts w:cstheme="minorHAnsi"/>
        </w:rPr>
        <w:t>.</w:t>
      </w:r>
      <w:r w:rsidR="005601CB" w:rsidRPr="00EC2317">
        <w:rPr>
          <w:rFonts w:cstheme="minorHAnsi"/>
        </w:rPr>
        <w:t xml:space="preserve">  </w:t>
      </w:r>
      <w:r w:rsidRPr="00EC2317">
        <w:rPr>
          <w:rFonts w:cstheme="minorHAnsi"/>
        </w:rPr>
        <w:t>Ms. Kromer noted that PPA is waiting to see the election results before forming a strategy, and pandemic concerns will also be a factor.</w:t>
      </w:r>
    </w:p>
    <w:p w14:paraId="3664451B" w14:textId="1D142FD9" w:rsidR="00E70992" w:rsidRPr="00EC2317" w:rsidRDefault="0040122B" w:rsidP="005601CB">
      <w:pPr>
        <w:spacing w:after="0" w:line="240" w:lineRule="auto"/>
        <w:contextualSpacing/>
        <w:rPr>
          <w:rFonts w:cstheme="minorHAnsi"/>
          <w:b/>
          <w:bCs/>
          <w:u w:val="single"/>
        </w:rPr>
      </w:pPr>
      <w:r w:rsidRPr="00EC2317">
        <w:rPr>
          <w:rFonts w:cstheme="minorHAnsi"/>
          <w:b/>
          <w:bCs/>
          <w:iCs/>
          <w:u w:val="single"/>
        </w:rPr>
        <w:t>Conference Services Report</w:t>
      </w:r>
      <w:r w:rsidR="005844F1">
        <w:rPr>
          <w:rFonts w:cstheme="minorHAnsi"/>
          <w:b/>
          <w:bCs/>
          <w:iCs/>
          <w:u w:val="single"/>
        </w:rPr>
        <w:t>,</w:t>
      </w:r>
      <w:r w:rsidRPr="00EC2317">
        <w:rPr>
          <w:rFonts w:cstheme="minorHAnsi"/>
          <w:b/>
          <w:bCs/>
          <w:iCs/>
          <w:u w:val="single"/>
        </w:rPr>
        <w:t xml:space="preserve"> </w:t>
      </w:r>
      <w:r w:rsidRPr="00EC2317">
        <w:rPr>
          <w:rFonts w:cstheme="minorHAnsi"/>
          <w:b/>
          <w:bCs/>
          <w:i/>
          <w:u w:val="single"/>
        </w:rPr>
        <w:t>EBD 12.13</w:t>
      </w:r>
    </w:p>
    <w:p w14:paraId="695D7F0B" w14:textId="500059D8" w:rsidR="00AA4648" w:rsidRPr="00EC2317" w:rsidRDefault="0040122B" w:rsidP="005601CB">
      <w:pPr>
        <w:spacing w:after="0" w:line="240" w:lineRule="auto"/>
        <w:contextualSpacing/>
        <w:rPr>
          <w:rFonts w:cstheme="minorHAnsi"/>
        </w:rPr>
      </w:pPr>
      <w:r w:rsidRPr="00EC2317">
        <w:rPr>
          <w:rFonts w:cstheme="minorHAnsi"/>
        </w:rPr>
        <w:t>Earla Jones, Conference Services Director, provided the following highlights from the report:</w:t>
      </w:r>
    </w:p>
    <w:p w14:paraId="16D07519" w14:textId="77777777" w:rsidR="007A02FF" w:rsidRPr="00EC2317" w:rsidRDefault="0040122B" w:rsidP="005601CB">
      <w:pPr>
        <w:pStyle w:val="ListParagraph"/>
        <w:numPr>
          <w:ilvl w:val="0"/>
          <w:numId w:val="28"/>
        </w:numPr>
        <w:rPr>
          <w:rFonts w:cstheme="minorHAnsi"/>
        </w:rPr>
      </w:pPr>
      <w:r w:rsidRPr="00EC2317">
        <w:rPr>
          <w:rFonts w:cstheme="minorHAnsi"/>
        </w:rPr>
        <w:t>Insurance Claim for Annual Conference</w:t>
      </w:r>
      <w:r w:rsidR="007A02FF" w:rsidRPr="00EC2317">
        <w:rPr>
          <w:rFonts w:cstheme="minorHAnsi"/>
        </w:rPr>
        <w:t xml:space="preserve"> 2020</w:t>
      </w:r>
      <w:r w:rsidRPr="00EC2317">
        <w:rPr>
          <w:rFonts w:cstheme="minorHAnsi"/>
        </w:rPr>
        <w:t xml:space="preserve">: </w:t>
      </w:r>
    </w:p>
    <w:p w14:paraId="7C090723" w14:textId="4323311E" w:rsidR="007A02FF" w:rsidRPr="00EC2317" w:rsidRDefault="0040122B" w:rsidP="005601CB">
      <w:pPr>
        <w:pStyle w:val="ListParagraph"/>
        <w:numPr>
          <w:ilvl w:val="2"/>
          <w:numId w:val="29"/>
        </w:numPr>
        <w:rPr>
          <w:rFonts w:cstheme="minorHAnsi"/>
        </w:rPr>
      </w:pPr>
      <w:r w:rsidRPr="00EC2317">
        <w:rPr>
          <w:rFonts w:cstheme="minorHAnsi"/>
        </w:rPr>
        <w:t>The claims adjustors received preliminary documentation</w:t>
      </w:r>
    </w:p>
    <w:p w14:paraId="649F99E2" w14:textId="0EB40222" w:rsidR="005924A9" w:rsidRPr="00EC2317" w:rsidRDefault="007A02FF" w:rsidP="005601CB">
      <w:pPr>
        <w:pStyle w:val="ListParagraph"/>
        <w:numPr>
          <w:ilvl w:val="2"/>
          <w:numId w:val="29"/>
        </w:numPr>
        <w:rPr>
          <w:rFonts w:cstheme="minorHAnsi"/>
        </w:rPr>
      </w:pPr>
      <w:r w:rsidRPr="00EC2317">
        <w:rPr>
          <w:rFonts w:cstheme="minorHAnsi"/>
        </w:rPr>
        <w:t xml:space="preserve">Conference Services has projected net of </w:t>
      </w:r>
      <w:r w:rsidR="005844F1">
        <w:rPr>
          <w:rFonts w:cstheme="minorHAnsi"/>
        </w:rPr>
        <w:t>$</w:t>
      </w:r>
      <w:r w:rsidRPr="00EC2317">
        <w:rPr>
          <w:rFonts w:cstheme="minorHAnsi"/>
        </w:rPr>
        <w:t>1.4 million in income for FY20, and the prelim</w:t>
      </w:r>
      <w:r w:rsidR="005844F1">
        <w:rPr>
          <w:rFonts w:cstheme="minorHAnsi"/>
        </w:rPr>
        <w:t>inary</w:t>
      </w:r>
      <w:r w:rsidRPr="00EC2317">
        <w:rPr>
          <w:rFonts w:cstheme="minorHAnsi"/>
        </w:rPr>
        <w:t xml:space="preserve"> insurance report was at $1.5 million</w:t>
      </w:r>
    </w:p>
    <w:p w14:paraId="5C772E78" w14:textId="7F2EC52D" w:rsidR="007A02FF" w:rsidRPr="00EC2317" w:rsidRDefault="007A02FF" w:rsidP="005601CB">
      <w:pPr>
        <w:pStyle w:val="ListParagraph"/>
        <w:numPr>
          <w:ilvl w:val="0"/>
          <w:numId w:val="28"/>
        </w:numPr>
        <w:rPr>
          <w:rFonts w:cstheme="minorHAnsi"/>
        </w:rPr>
      </w:pPr>
      <w:r w:rsidRPr="00EC2317">
        <w:rPr>
          <w:rFonts w:cstheme="minorHAnsi"/>
        </w:rPr>
        <w:t>Midwinter 2021:</w:t>
      </w:r>
    </w:p>
    <w:p w14:paraId="22DAAA13" w14:textId="1683AD7A" w:rsidR="007A02FF" w:rsidRPr="00EC2317" w:rsidRDefault="00A14E1F" w:rsidP="005601CB">
      <w:pPr>
        <w:pStyle w:val="ListParagraph"/>
        <w:numPr>
          <w:ilvl w:val="2"/>
          <w:numId w:val="30"/>
        </w:numPr>
        <w:rPr>
          <w:rFonts w:cstheme="minorHAnsi"/>
        </w:rPr>
      </w:pPr>
      <w:r w:rsidRPr="00EC2317">
        <w:rPr>
          <w:rFonts w:cstheme="minorHAnsi"/>
        </w:rPr>
        <w:t>Registration</w:t>
      </w:r>
      <w:r w:rsidR="007A02FF" w:rsidRPr="00EC2317">
        <w:rPr>
          <w:rFonts w:cstheme="minorHAnsi"/>
        </w:rPr>
        <w:t xml:space="preserve"> opens in November, so there is no update </w:t>
      </w:r>
      <w:r w:rsidR="005601CB" w:rsidRPr="00EC2317">
        <w:rPr>
          <w:rFonts w:cstheme="minorHAnsi"/>
        </w:rPr>
        <w:t xml:space="preserve">yet </w:t>
      </w:r>
      <w:r w:rsidR="007A02FF" w:rsidRPr="00EC2317">
        <w:rPr>
          <w:rFonts w:cstheme="minorHAnsi"/>
        </w:rPr>
        <w:t>on numbers or revenue</w:t>
      </w:r>
    </w:p>
    <w:p w14:paraId="52AD574C" w14:textId="3ECBF946" w:rsidR="007A02FF" w:rsidRPr="00EC2317" w:rsidRDefault="007A02FF" w:rsidP="005601CB">
      <w:pPr>
        <w:pStyle w:val="ListParagraph"/>
        <w:numPr>
          <w:ilvl w:val="2"/>
          <w:numId w:val="30"/>
        </w:numPr>
        <w:rPr>
          <w:rFonts w:cstheme="minorHAnsi"/>
        </w:rPr>
      </w:pPr>
      <w:r w:rsidRPr="00EC2317">
        <w:rPr>
          <w:rFonts w:cstheme="minorHAnsi"/>
        </w:rPr>
        <w:t>Exhibits at 44%</w:t>
      </w:r>
      <w:r w:rsidR="005601CB" w:rsidRPr="00EC2317">
        <w:rPr>
          <w:rFonts w:cstheme="minorHAnsi"/>
        </w:rPr>
        <w:t>, which is about $</w:t>
      </w:r>
      <w:r w:rsidRPr="00EC2317">
        <w:rPr>
          <w:rFonts w:cstheme="minorHAnsi"/>
        </w:rPr>
        <w:t xml:space="preserve">99,000.  </w:t>
      </w:r>
    </w:p>
    <w:p w14:paraId="6299AE40" w14:textId="605108A2" w:rsidR="007A02FF" w:rsidRPr="00EC2317" w:rsidRDefault="007A02FF" w:rsidP="005601CB">
      <w:pPr>
        <w:pStyle w:val="ListParagraph"/>
        <w:numPr>
          <w:ilvl w:val="2"/>
          <w:numId w:val="30"/>
        </w:numPr>
        <w:rPr>
          <w:rFonts w:cstheme="minorHAnsi"/>
        </w:rPr>
      </w:pPr>
      <w:r w:rsidRPr="00EC2317">
        <w:rPr>
          <w:rFonts w:cstheme="minorHAnsi"/>
        </w:rPr>
        <w:t>Including the option to donate to the 21</w:t>
      </w:r>
      <w:r w:rsidRPr="00EC2317">
        <w:rPr>
          <w:rFonts w:cstheme="minorHAnsi"/>
          <w:vertAlign w:val="superscript"/>
        </w:rPr>
        <w:t>st</w:t>
      </w:r>
      <w:r w:rsidRPr="00EC2317">
        <w:rPr>
          <w:rFonts w:cstheme="minorHAnsi"/>
        </w:rPr>
        <w:t xml:space="preserve"> century fund </w:t>
      </w:r>
      <w:r w:rsidR="005601CB" w:rsidRPr="00EC2317">
        <w:rPr>
          <w:rFonts w:cstheme="minorHAnsi"/>
        </w:rPr>
        <w:t>with registration</w:t>
      </w:r>
    </w:p>
    <w:p w14:paraId="10711DB9" w14:textId="2AC28BC0" w:rsidR="007A02FF" w:rsidRPr="00EC2317" w:rsidRDefault="007A02FF" w:rsidP="005601CB">
      <w:pPr>
        <w:pStyle w:val="ListParagraph"/>
        <w:numPr>
          <w:ilvl w:val="0"/>
          <w:numId w:val="28"/>
        </w:numPr>
        <w:rPr>
          <w:rFonts w:cstheme="minorHAnsi"/>
        </w:rPr>
      </w:pPr>
      <w:r w:rsidRPr="00EC2317">
        <w:rPr>
          <w:rFonts w:cstheme="minorHAnsi"/>
        </w:rPr>
        <w:t>Budget with three scenarios for Annual 2021 was approved, and the contract for McCormick place has not yet been signed</w:t>
      </w:r>
    </w:p>
    <w:p w14:paraId="61563C01" w14:textId="66D038C2" w:rsidR="007A02FF" w:rsidRPr="00EC2317" w:rsidRDefault="007A02FF" w:rsidP="00750209">
      <w:pPr>
        <w:rPr>
          <w:rFonts w:cstheme="minorHAnsi"/>
        </w:rPr>
      </w:pPr>
      <w:r w:rsidRPr="00EC2317">
        <w:rPr>
          <w:rFonts w:cstheme="minorHAnsi"/>
        </w:rPr>
        <w:t xml:space="preserve">Mr. </w:t>
      </w:r>
      <w:r w:rsidR="00A14E1F" w:rsidRPr="00EC2317">
        <w:rPr>
          <w:rFonts w:cstheme="minorHAnsi"/>
        </w:rPr>
        <w:t>Garcia</w:t>
      </w:r>
      <w:r w:rsidRPr="00EC2317">
        <w:rPr>
          <w:rFonts w:cstheme="minorHAnsi"/>
        </w:rPr>
        <w:t xml:space="preserve"> asked for more details on efforts at accessibility</w:t>
      </w:r>
      <w:r w:rsidR="005601CB" w:rsidRPr="00EC2317">
        <w:rPr>
          <w:rFonts w:cstheme="minorHAnsi"/>
        </w:rPr>
        <w:t>.  M</w:t>
      </w:r>
      <w:r w:rsidR="005844F1">
        <w:rPr>
          <w:rFonts w:cstheme="minorHAnsi"/>
        </w:rPr>
        <w:t>s.</w:t>
      </w:r>
      <w:r w:rsidR="005601CB" w:rsidRPr="00EC2317">
        <w:rPr>
          <w:rFonts w:cstheme="minorHAnsi"/>
        </w:rPr>
        <w:t xml:space="preserve"> Jones noted that a</w:t>
      </w:r>
      <w:r w:rsidRPr="00EC2317">
        <w:rPr>
          <w:rFonts w:cstheme="minorHAnsi"/>
        </w:rPr>
        <w:t>ll events advertised through site are captioned, both recorded and live.</w:t>
      </w:r>
      <w:r w:rsidR="005601CB" w:rsidRPr="00EC2317">
        <w:rPr>
          <w:rFonts w:cstheme="minorHAnsi"/>
        </w:rPr>
        <w:t xml:space="preserve"> </w:t>
      </w:r>
      <w:r w:rsidRPr="00EC2317">
        <w:rPr>
          <w:rFonts w:cstheme="minorHAnsi"/>
        </w:rPr>
        <w:t>Main</w:t>
      </w:r>
      <w:r w:rsidR="005601CB" w:rsidRPr="00EC2317">
        <w:rPr>
          <w:rFonts w:cstheme="minorHAnsi"/>
        </w:rPr>
        <w:t xml:space="preserve"> sessions</w:t>
      </w:r>
      <w:r w:rsidRPr="00EC2317">
        <w:rPr>
          <w:rFonts w:cstheme="minorHAnsi"/>
        </w:rPr>
        <w:t xml:space="preserve"> will</w:t>
      </w:r>
      <w:r w:rsidR="005601CB" w:rsidRPr="00EC2317">
        <w:rPr>
          <w:rFonts w:cstheme="minorHAnsi"/>
        </w:rPr>
        <w:t xml:space="preserve"> include</w:t>
      </w:r>
      <w:r w:rsidRPr="00EC2317">
        <w:rPr>
          <w:rFonts w:cstheme="minorHAnsi"/>
        </w:rPr>
        <w:t xml:space="preserve"> ASL interpreters</w:t>
      </w:r>
      <w:r w:rsidR="005601CB" w:rsidRPr="00EC2317">
        <w:rPr>
          <w:rFonts w:cstheme="minorHAnsi"/>
        </w:rPr>
        <w:t>.</w:t>
      </w:r>
    </w:p>
    <w:p w14:paraId="30666387" w14:textId="2AAAB8C8" w:rsidR="00ED7C41" w:rsidRPr="00EC2317" w:rsidRDefault="007A02FF" w:rsidP="00750209">
      <w:pPr>
        <w:rPr>
          <w:rFonts w:cstheme="minorHAnsi"/>
        </w:rPr>
      </w:pPr>
      <w:r w:rsidRPr="00EC2317">
        <w:rPr>
          <w:rFonts w:cstheme="minorHAnsi"/>
        </w:rPr>
        <w:t>Ms. Wong asked</w:t>
      </w:r>
      <w:r w:rsidR="005601CB" w:rsidRPr="00EC2317">
        <w:rPr>
          <w:rFonts w:cstheme="minorHAnsi"/>
        </w:rPr>
        <w:t xml:space="preserve"> </w:t>
      </w:r>
      <w:r w:rsidRPr="00EC2317">
        <w:rPr>
          <w:rFonts w:cstheme="minorHAnsi"/>
        </w:rPr>
        <w:t xml:space="preserve">how the Board can support registration for </w:t>
      </w:r>
      <w:r w:rsidR="00A14E1F" w:rsidRPr="00EC2317">
        <w:rPr>
          <w:rFonts w:cstheme="minorHAnsi"/>
        </w:rPr>
        <w:t>Midwinter</w:t>
      </w:r>
      <w:r w:rsidRPr="00EC2317">
        <w:rPr>
          <w:rFonts w:cstheme="minorHAnsi"/>
        </w:rPr>
        <w:t xml:space="preserve"> and implementing LibLearnX</w:t>
      </w:r>
      <w:r w:rsidR="005601CB" w:rsidRPr="00EC2317">
        <w:rPr>
          <w:rFonts w:cstheme="minorHAnsi"/>
        </w:rPr>
        <w:t xml:space="preserve"> moving forward.  Ms. Jones noted that t</w:t>
      </w:r>
      <w:r w:rsidRPr="00EC2317">
        <w:rPr>
          <w:rFonts w:cstheme="minorHAnsi"/>
        </w:rPr>
        <w:t xml:space="preserve">here is some concern that registration is not lost in the noise of </w:t>
      </w:r>
      <w:r w:rsidR="005601CB" w:rsidRPr="00EC2317">
        <w:rPr>
          <w:rFonts w:cstheme="minorHAnsi"/>
        </w:rPr>
        <w:t xml:space="preserve">the </w:t>
      </w:r>
      <w:r w:rsidRPr="00EC2317">
        <w:rPr>
          <w:rFonts w:cstheme="minorHAnsi"/>
        </w:rPr>
        <w:t xml:space="preserve">election, as </w:t>
      </w:r>
      <w:r w:rsidR="00A14E1F" w:rsidRPr="00EC2317">
        <w:rPr>
          <w:rFonts w:cstheme="minorHAnsi"/>
        </w:rPr>
        <w:t>registration</w:t>
      </w:r>
      <w:r w:rsidR="00ED7C41" w:rsidRPr="00EC2317">
        <w:rPr>
          <w:rFonts w:cstheme="minorHAnsi"/>
        </w:rPr>
        <w:t xml:space="preserve"> opens</w:t>
      </w:r>
      <w:r w:rsidRPr="00EC2317">
        <w:rPr>
          <w:rFonts w:cstheme="minorHAnsi"/>
        </w:rPr>
        <w:t xml:space="preserve"> the same week</w:t>
      </w:r>
      <w:r w:rsidR="005601CB" w:rsidRPr="00EC2317">
        <w:rPr>
          <w:rFonts w:cstheme="minorHAnsi"/>
        </w:rPr>
        <w:t>.  The plan is to s</w:t>
      </w:r>
      <w:r w:rsidRPr="00EC2317">
        <w:rPr>
          <w:rFonts w:cstheme="minorHAnsi"/>
        </w:rPr>
        <w:t>tress the benefits o</w:t>
      </w:r>
      <w:r w:rsidR="005601CB" w:rsidRPr="00EC2317">
        <w:rPr>
          <w:rFonts w:cstheme="minorHAnsi"/>
        </w:rPr>
        <w:t>f</w:t>
      </w:r>
      <w:r w:rsidRPr="00EC2317">
        <w:rPr>
          <w:rFonts w:cstheme="minorHAnsi"/>
        </w:rPr>
        <w:t xml:space="preserve"> participating in Midwinte</w:t>
      </w:r>
      <w:r w:rsidR="00ED7C41" w:rsidRPr="00EC2317">
        <w:rPr>
          <w:rFonts w:cstheme="minorHAnsi"/>
        </w:rPr>
        <w:t>r, and that even if there are business meeting requiring attention, there is an opportunity to support all programing in a virtual environment. We want to flip the conversation that this is an opportunity – members are not confined by time and location.</w:t>
      </w:r>
      <w:r w:rsidR="005844F1">
        <w:rPr>
          <w:rFonts w:cstheme="minorHAnsi"/>
        </w:rPr>
        <w:t xml:space="preserve"> </w:t>
      </w:r>
      <w:r w:rsidR="005601CB" w:rsidRPr="00EC2317">
        <w:rPr>
          <w:rFonts w:cstheme="minorHAnsi"/>
        </w:rPr>
        <w:t xml:space="preserve">Conference Services and CMO are working to generate </w:t>
      </w:r>
      <w:r w:rsidR="00ED7C41" w:rsidRPr="00EC2317">
        <w:rPr>
          <w:rFonts w:cstheme="minorHAnsi"/>
        </w:rPr>
        <w:t xml:space="preserve">promotion pieces in addition to regular marketing </w:t>
      </w:r>
    </w:p>
    <w:p w14:paraId="4CC025C4" w14:textId="40913A7B" w:rsidR="00ED7C41" w:rsidRPr="00EC2317" w:rsidRDefault="005601CB" w:rsidP="005601CB">
      <w:pPr>
        <w:spacing w:after="0" w:line="240" w:lineRule="auto"/>
        <w:contextualSpacing/>
        <w:rPr>
          <w:rFonts w:cstheme="minorHAnsi"/>
        </w:rPr>
      </w:pPr>
      <w:r w:rsidRPr="00EC2317">
        <w:rPr>
          <w:rFonts w:cstheme="minorHAnsi"/>
        </w:rPr>
        <w:t xml:space="preserve">Ms. Jones provided an update on </w:t>
      </w:r>
      <w:r w:rsidR="00ED7C41" w:rsidRPr="00EC2317">
        <w:rPr>
          <w:rFonts w:cstheme="minorHAnsi"/>
        </w:rPr>
        <w:t>LibLearnX</w:t>
      </w:r>
      <w:r w:rsidRPr="00EC2317">
        <w:rPr>
          <w:rFonts w:cstheme="minorHAnsi"/>
        </w:rPr>
        <w:t>:</w:t>
      </w:r>
    </w:p>
    <w:p w14:paraId="5514DA28" w14:textId="2632A205" w:rsidR="00ED7C41" w:rsidRPr="00EC2317" w:rsidRDefault="00ED7C41" w:rsidP="005601CB">
      <w:pPr>
        <w:pStyle w:val="ListParagraph"/>
        <w:numPr>
          <w:ilvl w:val="0"/>
          <w:numId w:val="32"/>
        </w:numPr>
        <w:spacing w:after="0" w:line="240" w:lineRule="auto"/>
        <w:rPr>
          <w:rFonts w:cstheme="minorHAnsi"/>
        </w:rPr>
      </w:pPr>
      <w:r w:rsidRPr="00EC2317">
        <w:rPr>
          <w:rFonts w:cstheme="minorHAnsi"/>
        </w:rPr>
        <w:t xml:space="preserve">Based on recommendation of Conference Committee, Conference Services is sunsetting Midwinter in 2021.  There were town hall meetings in 2019 and focus groups in 2020 </w:t>
      </w:r>
      <w:r w:rsidR="005601CB" w:rsidRPr="00EC2317">
        <w:rPr>
          <w:rFonts w:cstheme="minorHAnsi"/>
        </w:rPr>
        <w:t xml:space="preserve">that led to </w:t>
      </w:r>
      <w:r w:rsidRPr="00EC2317">
        <w:rPr>
          <w:rFonts w:cstheme="minorHAnsi"/>
        </w:rPr>
        <w:t>establish</w:t>
      </w:r>
      <w:r w:rsidR="005601CB" w:rsidRPr="00EC2317">
        <w:rPr>
          <w:rFonts w:cstheme="minorHAnsi"/>
        </w:rPr>
        <w:t>ing</w:t>
      </w:r>
      <w:r w:rsidRPr="00EC2317">
        <w:rPr>
          <w:rFonts w:cstheme="minorHAnsi"/>
        </w:rPr>
        <w:t xml:space="preserve"> an event</w:t>
      </w:r>
      <w:r w:rsidR="005601CB" w:rsidRPr="00EC2317">
        <w:rPr>
          <w:rFonts w:cstheme="minorHAnsi"/>
        </w:rPr>
        <w:t xml:space="preserve"> which will be </w:t>
      </w:r>
      <w:r w:rsidRPr="00EC2317">
        <w:rPr>
          <w:rFonts w:cstheme="minorHAnsi"/>
        </w:rPr>
        <w:t xml:space="preserve">in line with 5-year pivot plan.  The event will be positioned as </w:t>
      </w:r>
      <w:r w:rsidR="005601CB" w:rsidRPr="00EC2317">
        <w:rPr>
          <w:rFonts w:cstheme="minorHAnsi"/>
        </w:rPr>
        <w:t xml:space="preserve">a </w:t>
      </w:r>
      <w:r w:rsidRPr="00EC2317">
        <w:rPr>
          <w:rFonts w:cstheme="minorHAnsi"/>
        </w:rPr>
        <w:t xml:space="preserve">member benefit, with added value for </w:t>
      </w:r>
      <w:r w:rsidR="00D839B6" w:rsidRPr="00EC2317">
        <w:rPr>
          <w:rFonts w:cstheme="minorHAnsi"/>
        </w:rPr>
        <w:t>professional development, including learning and networking opportunities.  The event will also have capped participation</w:t>
      </w:r>
    </w:p>
    <w:p w14:paraId="5145C2E4" w14:textId="33D0824B" w:rsidR="00ED7C41" w:rsidRPr="00EC2317" w:rsidRDefault="00547DB6" w:rsidP="005601CB">
      <w:pPr>
        <w:pStyle w:val="ListParagraph"/>
        <w:numPr>
          <w:ilvl w:val="0"/>
          <w:numId w:val="32"/>
        </w:numPr>
        <w:rPr>
          <w:rFonts w:cstheme="minorHAnsi"/>
        </w:rPr>
      </w:pPr>
      <w:r w:rsidRPr="00EC2317">
        <w:rPr>
          <w:rFonts w:cstheme="minorHAnsi"/>
        </w:rPr>
        <w:t xml:space="preserve">An </w:t>
      </w:r>
      <w:r w:rsidR="00ED7C41" w:rsidRPr="00EC2317">
        <w:rPr>
          <w:rFonts w:cstheme="minorHAnsi"/>
        </w:rPr>
        <w:t xml:space="preserve">MLIS conference services staff member </w:t>
      </w:r>
      <w:r w:rsidR="00D839B6" w:rsidRPr="00EC2317">
        <w:rPr>
          <w:rFonts w:cstheme="minorHAnsi"/>
        </w:rPr>
        <w:t xml:space="preserve">was </w:t>
      </w:r>
      <w:r w:rsidR="00ED7C41" w:rsidRPr="00EC2317">
        <w:rPr>
          <w:rFonts w:cstheme="minorHAnsi"/>
        </w:rPr>
        <w:t xml:space="preserve">hired to guide content </w:t>
      </w:r>
      <w:r w:rsidRPr="00EC2317">
        <w:rPr>
          <w:rFonts w:cstheme="minorHAnsi"/>
        </w:rPr>
        <w:t>and process</w:t>
      </w:r>
    </w:p>
    <w:p w14:paraId="4587466E" w14:textId="4B1A8587" w:rsidR="00ED7C41" w:rsidRPr="005844F1" w:rsidRDefault="00ED7C41" w:rsidP="005844F1">
      <w:pPr>
        <w:rPr>
          <w:rFonts w:cstheme="minorHAnsi"/>
        </w:rPr>
      </w:pPr>
      <w:r w:rsidRPr="005844F1">
        <w:rPr>
          <w:rFonts w:cstheme="minorHAnsi"/>
        </w:rPr>
        <w:t>Mr. Jefferson expressed concern that the Board was not provided an opportunity for more input in shaping LibLearnX</w:t>
      </w:r>
      <w:r w:rsidR="00D839B6" w:rsidRPr="005844F1">
        <w:rPr>
          <w:rFonts w:cstheme="minorHAnsi"/>
        </w:rPr>
        <w:t xml:space="preserve"> and its approval. Ms. Hall noted that she will take responsibility moving forward to </w:t>
      </w:r>
      <w:r w:rsidR="005844F1" w:rsidRPr="005844F1">
        <w:rPr>
          <w:rFonts w:cstheme="minorHAnsi"/>
        </w:rPr>
        <w:t xml:space="preserve">ensure </w:t>
      </w:r>
      <w:r w:rsidR="00D839B6" w:rsidRPr="005844F1">
        <w:rPr>
          <w:rFonts w:cstheme="minorHAnsi"/>
        </w:rPr>
        <w:t>that the Board has the opportunity to provide insight in the development of LibL</w:t>
      </w:r>
      <w:r w:rsidR="00A14E1F" w:rsidRPr="005844F1">
        <w:rPr>
          <w:rFonts w:cstheme="minorHAnsi"/>
        </w:rPr>
        <w:t>e</w:t>
      </w:r>
      <w:r w:rsidR="00D839B6" w:rsidRPr="005844F1">
        <w:rPr>
          <w:rFonts w:cstheme="minorHAnsi"/>
        </w:rPr>
        <w:t>arnX</w:t>
      </w:r>
    </w:p>
    <w:p w14:paraId="23F8863D" w14:textId="3820316D" w:rsidR="00ED7C41" w:rsidRPr="00EC2317" w:rsidRDefault="00547DB6" w:rsidP="00750209">
      <w:pPr>
        <w:rPr>
          <w:rFonts w:cstheme="minorHAnsi"/>
        </w:rPr>
      </w:pPr>
      <w:r w:rsidRPr="00EC2317">
        <w:rPr>
          <w:rFonts w:cstheme="minorHAnsi"/>
        </w:rPr>
        <w:lastRenderedPageBreak/>
        <w:t xml:space="preserve">Mr. Jefferson </w:t>
      </w:r>
      <w:r w:rsidR="00ED7C41" w:rsidRPr="00EC2317">
        <w:rPr>
          <w:rFonts w:cstheme="minorHAnsi"/>
        </w:rPr>
        <w:t xml:space="preserve">also shared concerns that there seems to be a lack of diversity in ALA’s featured speakers at Midwinter 2021, and </w:t>
      </w:r>
      <w:r w:rsidR="00D839B6" w:rsidRPr="00EC2317">
        <w:rPr>
          <w:rFonts w:cstheme="minorHAnsi"/>
        </w:rPr>
        <w:t>conference</w:t>
      </w:r>
      <w:r w:rsidR="00CC698F">
        <w:rPr>
          <w:rFonts w:cstheme="minorHAnsi"/>
        </w:rPr>
        <w:t>s</w:t>
      </w:r>
      <w:r w:rsidR="00D839B6" w:rsidRPr="00EC2317">
        <w:rPr>
          <w:rFonts w:cstheme="minorHAnsi"/>
        </w:rPr>
        <w:t xml:space="preserve"> in general.  ALA should consider if we have the right conference for right now.  </w:t>
      </w:r>
    </w:p>
    <w:p w14:paraId="469EB1DB" w14:textId="749399A4" w:rsidR="00D839B6" w:rsidRPr="00EC2317" w:rsidRDefault="00D839B6" w:rsidP="00750209">
      <w:pPr>
        <w:rPr>
          <w:rFonts w:cstheme="minorHAnsi"/>
          <w:b/>
          <w:bCs/>
          <w:iCs/>
        </w:rPr>
      </w:pPr>
      <w:r w:rsidRPr="00EC2317">
        <w:rPr>
          <w:rFonts w:cstheme="minorHAnsi"/>
          <w:b/>
          <w:bCs/>
          <w:iCs/>
          <w:u w:val="single"/>
        </w:rPr>
        <w:t>Executive Board Liaison Updates</w:t>
      </w:r>
      <w:r w:rsidRPr="00EC2317">
        <w:rPr>
          <w:rFonts w:cstheme="minorHAnsi"/>
          <w:b/>
          <w:bCs/>
          <w:iCs/>
        </w:rPr>
        <w:t xml:space="preserve">: </w:t>
      </w:r>
      <w:r w:rsidRPr="00EC2317">
        <w:rPr>
          <w:rFonts w:cstheme="minorHAnsi"/>
          <w:iCs/>
        </w:rPr>
        <w:t>Board Members will provide their updates via email.</w:t>
      </w:r>
    </w:p>
    <w:p w14:paraId="5C6F44B0" w14:textId="7D765FCB" w:rsidR="003320EF" w:rsidRPr="00EC2317" w:rsidRDefault="00D839B6" w:rsidP="00750209">
      <w:pPr>
        <w:rPr>
          <w:rFonts w:cstheme="minorHAnsi"/>
        </w:rPr>
      </w:pPr>
      <w:r w:rsidRPr="00EC2317">
        <w:rPr>
          <w:rFonts w:cstheme="minorHAnsi"/>
        </w:rPr>
        <w:t xml:space="preserve">The Board </w:t>
      </w:r>
      <w:r w:rsidR="009139E4" w:rsidRPr="00EC2317">
        <w:rPr>
          <w:rFonts w:cstheme="minorHAnsi"/>
        </w:rPr>
        <w:t>entered</w:t>
      </w:r>
      <w:r w:rsidRPr="00EC2317">
        <w:rPr>
          <w:rFonts w:cstheme="minorHAnsi"/>
        </w:rPr>
        <w:t xml:space="preserve"> closed session. </w:t>
      </w:r>
    </w:p>
    <w:p w14:paraId="29903AAB" w14:textId="77777777" w:rsidR="005959AF" w:rsidRPr="00EC2317" w:rsidRDefault="005959AF" w:rsidP="00750209">
      <w:pPr>
        <w:rPr>
          <w:rFonts w:cstheme="minorHAnsi"/>
        </w:rPr>
      </w:pPr>
    </w:p>
    <w:p w14:paraId="28FD2316" w14:textId="77777777" w:rsidR="00750209" w:rsidRPr="00EC2317" w:rsidRDefault="00750209" w:rsidP="00750209">
      <w:pPr>
        <w:rPr>
          <w:rFonts w:cstheme="minorHAnsi"/>
        </w:rPr>
      </w:pPr>
    </w:p>
    <w:p w14:paraId="2E624793" w14:textId="77777777" w:rsidR="00750209" w:rsidRPr="00EC2317" w:rsidRDefault="00750209" w:rsidP="00750209">
      <w:pPr>
        <w:rPr>
          <w:rFonts w:cstheme="minorHAnsi"/>
        </w:rPr>
      </w:pPr>
    </w:p>
    <w:p w14:paraId="37441018" w14:textId="77777777" w:rsidR="00167FAA" w:rsidRPr="00EC2317" w:rsidRDefault="00167FAA">
      <w:pPr>
        <w:rPr>
          <w:rFonts w:cstheme="minorHAnsi"/>
        </w:rPr>
      </w:pPr>
    </w:p>
    <w:p w14:paraId="2180A08B" w14:textId="77777777" w:rsidR="00167FAA" w:rsidRPr="00EC2317" w:rsidRDefault="00167FAA">
      <w:pPr>
        <w:rPr>
          <w:rFonts w:cstheme="minorHAnsi"/>
        </w:rPr>
      </w:pPr>
    </w:p>
    <w:p w14:paraId="5A089C83" w14:textId="77777777" w:rsidR="00167FAA" w:rsidRPr="00EC2317" w:rsidRDefault="00167FAA">
      <w:pPr>
        <w:rPr>
          <w:rFonts w:cstheme="minorHAnsi"/>
        </w:rPr>
      </w:pPr>
    </w:p>
    <w:sectPr w:rsidR="00167FAA" w:rsidRPr="00EC23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84F95" w14:textId="77777777" w:rsidR="00C71D02" w:rsidRDefault="00C71D02" w:rsidP="00D32D0E">
      <w:pPr>
        <w:spacing w:after="0" w:line="240" w:lineRule="auto"/>
      </w:pPr>
      <w:r>
        <w:separator/>
      </w:r>
    </w:p>
  </w:endnote>
  <w:endnote w:type="continuationSeparator" w:id="0">
    <w:p w14:paraId="3CBF07BD" w14:textId="77777777" w:rsidR="00C71D02" w:rsidRDefault="00C71D02" w:rsidP="00D3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DDACE" w14:textId="77777777" w:rsidR="00C71D02" w:rsidRDefault="00C71D02" w:rsidP="00D32D0E">
      <w:pPr>
        <w:spacing w:after="0" w:line="240" w:lineRule="auto"/>
      </w:pPr>
      <w:r>
        <w:separator/>
      </w:r>
    </w:p>
  </w:footnote>
  <w:footnote w:type="continuationSeparator" w:id="0">
    <w:p w14:paraId="322ABA85" w14:textId="77777777" w:rsidR="00C71D02" w:rsidRDefault="00C71D02" w:rsidP="00D32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3D655" w14:textId="6E631819" w:rsidR="00D32D0E" w:rsidRDefault="00D32D0E" w:rsidP="00D32D0E">
    <w:pPr>
      <w:pStyle w:val="Header"/>
      <w:jc w:val="right"/>
    </w:pPr>
    <w:r>
      <w:tab/>
    </w:r>
    <w:r>
      <w:tab/>
      <w:t>EBD #2.6</w:t>
    </w:r>
  </w:p>
  <w:p w14:paraId="1D9249B5" w14:textId="77777777" w:rsidR="00D32D0E" w:rsidRDefault="00D32D0E" w:rsidP="00D32D0E">
    <w:pPr>
      <w:pStyle w:val="Header"/>
      <w:jc w:val="right"/>
    </w:pPr>
    <w:r>
      <w:t>2020-2021</w:t>
    </w:r>
  </w:p>
  <w:p w14:paraId="46601E9B" w14:textId="10225B88" w:rsidR="00D32D0E" w:rsidRDefault="00D32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30EA"/>
    <w:multiLevelType w:val="hybridMultilevel"/>
    <w:tmpl w:val="59E8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6046"/>
    <w:multiLevelType w:val="hybridMultilevel"/>
    <w:tmpl w:val="63484EA0"/>
    <w:lvl w:ilvl="0" w:tplc="BA82C1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E42E3"/>
    <w:multiLevelType w:val="hybridMultilevel"/>
    <w:tmpl w:val="6980D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40C6E"/>
    <w:multiLevelType w:val="hybridMultilevel"/>
    <w:tmpl w:val="2A00B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D4BF7"/>
    <w:multiLevelType w:val="hybridMultilevel"/>
    <w:tmpl w:val="FF48F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23815"/>
    <w:multiLevelType w:val="hybridMultilevel"/>
    <w:tmpl w:val="62DC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4D4098A"/>
    <w:multiLevelType w:val="hybridMultilevel"/>
    <w:tmpl w:val="57863168"/>
    <w:lvl w:ilvl="0" w:tplc="BA82C1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917CF"/>
    <w:multiLevelType w:val="hybridMultilevel"/>
    <w:tmpl w:val="0EB20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A7162"/>
    <w:multiLevelType w:val="hybridMultilevel"/>
    <w:tmpl w:val="2814E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B7113"/>
    <w:multiLevelType w:val="hybridMultilevel"/>
    <w:tmpl w:val="67EA0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372A8B"/>
    <w:multiLevelType w:val="hybridMultilevel"/>
    <w:tmpl w:val="8ED6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44050"/>
    <w:multiLevelType w:val="hybridMultilevel"/>
    <w:tmpl w:val="DD68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13DC0"/>
    <w:multiLevelType w:val="hybridMultilevel"/>
    <w:tmpl w:val="4F04B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24D0F"/>
    <w:multiLevelType w:val="hybridMultilevel"/>
    <w:tmpl w:val="EF646932"/>
    <w:lvl w:ilvl="0" w:tplc="3AF67F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F14E5"/>
    <w:multiLevelType w:val="hybridMultilevel"/>
    <w:tmpl w:val="B3AA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5426FF2"/>
    <w:multiLevelType w:val="hybridMultilevel"/>
    <w:tmpl w:val="E4C29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7629C"/>
    <w:multiLevelType w:val="hybridMultilevel"/>
    <w:tmpl w:val="838C0F90"/>
    <w:lvl w:ilvl="0" w:tplc="7DE419B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A4FB6"/>
    <w:multiLevelType w:val="hybridMultilevel"/>
    <w:tmpl w:val="9828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17821"/>
    <w:multiLevelType w:val="hybridMultilevel"/>
    <w:tmpl w:val="B122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64D56"/>
    <w:multiLevelType w:val="hybridMultilevel"/>
    <w:tmpl w:val="E2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D1E3A"/>
    <w:multiLevelType w:val="hybridMultilevel"/>
    <w:tmpl w:val="A320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56EAA"/>
    <w:multiLevelType w:val="hybridMultilevel"/>
    <w:tmpl w:val="8E7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D79C2"/>
    <w:multiLevelType w:val="hybridMultilevel"/>
    <w:tmpl w:val="B0CCF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61334"/>
    <w:multiLevelType w:val="hybridMultilevel"/>
    <w:tmpl w:val="E7485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F7C24"/>
    <w:multiLevelType w:val="hybridMultilevel"/>
    <w:tmpl w:val="A838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85277"/>
    <w:multiLevelType w:val="hybridMultilevel"/>
    <w:tmpl w:val="BE3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56088"/>
    <w:multiLevelType w:val="hybridMultilevel"/>
    <w:tmpl w:val="026AE2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5BD660FC"/>
    <w:multiLevelType w:val="hybridMultilevel"/>
    <w:tmpl w:val="1636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B2F7B"/>
    <w:multiLevelType w:val="hybridMultilevel"/>
    <w:tmpl w:val="8568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6629A"/>
    <w:multiLevelType w:val="hybridMultilevel"/>
    <w:tmpl w:val="123024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245E44"/>
    <w:multiLevelType w:val="hybridMultilevel"/>
    <w:tmpl w:val="4BFEC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7F0D5FE2"/>
    <w:multiLevelType w:val="hybridMultilevel"/>
    <w:tmpl w:val="32F2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6"/>
  </w:num>
  <w:num w:numId="4">
    <w:abstractNumId w:val="22"/>
  </w:num>
  <w:num w:numId="5">
    <w:abstractNumId w:val="20"/>
  </w:num>
  <w:num w:numId="6">
    <w:abstractNumId w:val="21"/>
  </w:num>
  <w:num w:numId="7">
    <w:abstractNumId w:val="10"/>
  </w:num>
  <w:num w:numId="8">
    <w:abstractNumId w:val="9"/>
  </w:num>
  <w:num w:numId="9">
    <w:abstractNumId w:val="31"/>
  </w:num>
  <w:num w:numId="10">
    <w:abstractNumId w:val="2"/>
  </w:num>
  <w:num w:numId="11">
    <w:abstractNumId w:val="3"/>
  </w:num>
  <w:num w:numId="12">
    <w:abstractNumId w:val="8"/>
  </w:num>
  <w:num w:numId="13">
    <w:abstractNumId w:val="18"/>
  </w:num>
  <w:num w:numId="14">
    <w:abstractNumId w:val="0"/>
  </w:num>
  <w:num w:numId="15">
    <w:abstractNumId w:val="28"/>
  </w:num>
  <w:num w:numId="16">
    <w:abstractNumId w:val="29"/>
  </w:num>
  <w:num w:numId="17">
    <w:abstractNumId w:val="15"/>
  </w:num>
  <w:num w:numId="18">
    <w:abstractNumId w:val="7"/>
  </w:num>
  <w:num w:numId="19">
    <w:abstractNumId w:val="17"/>
  </w:num>
  <w:num w:numId="20">
    <w:abstractNumId w:val="25"/>
  </w:num>
  <w:num w:numId="21">
    <w:abstractNumId w:val="19"/>
  </w:num>
  <w:num w:numId="22">
    <w:abstractNumId w:val="23"/>
  </w:num>
  <w:num w:numId="23">
    <w:abstractNumId w:val="12"/>
  </w:num>
  <w:num w:numId="24">
    <w:abstractNumId w:val="6"/>
  </w:num>
  <w:num w:numId="25">
    <w:abstractNumId w:val="1"/>
  </w:num>
  <w:num w:numId="26">
    <w:abstractNumId w:val="13"/>
  </w:num>
  <w:num w:numId="27">
    <w:abstractNumId w:val="26"/>
  </w:num>
  <w:num w:numId="28">
    <w:abstractNumId w:val="5"/>
  </w:num>
  <w:num w:numId="29">
    <w:abstractNumId w:val="30"/>
  </w:num>
  <w:num w:numId="30">
    <w:abstractNumId w:val="14"/>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AA"/>
    <w:rsid w:val="00084C26"/>
    <w:rsid w:val="00137B82"/>
    <w:rsid w:val="00167FAA"/>
    <w:rsid w:val="001870C4"/>
    <w:rsid w:val="001A003A"/>
    <w:rsid w:val="001C68E7"/>
    <w:rsid w:val="001F6A5F"/>
    <w:rsid w:val="00212D6A"/>
    <w:rsid w:val="0025234E"/>
    <w:rsid w:val="00304B29"/>
    <w:rsid w:val="003320EF"/>
    <w:rsid w:val="0040122B"/>
    <w:rsid w:val="0042375D"/>
    <w:rsid w:val="00460755"/>
    <w:rsid w:val="004775FC"/>
    <w:rsid w:val="0048237E"/>
    <w:rsid w:val="0051625B"/>
    <w:rsid w:val="00547DB6"/>
    <w:rsid w:val="00553A45"/>
    <w:rsid w:val="005601CB"/>
    <w:rsid w:val="005844F1"/>
    <w:rsid w:val="005924A9"/>
    <w:rsid w:val="005959AF"/>
    <w:rsid w:val="005D1E0F"/>
    <w:rsid w:val="005F1637"/>
    <w:rsid w:val="00693620"/>
    <w:rsid w:val="006A1C4B"/>
    <w:rsid w:val="006A3F83"/>
    <w:rsid w:val="006A755D"/>
    <w:rsid w:val="006E32BF"/>
    <w:rsid w:val="006E420E"/>
    <w:rsid w:val="007064EA"/>
    <w:rsid w:val="00746F38"/>
    <w:rsid w:val="00750209"/>
    <w:rsid w:val="007A02FF"/>
    <w:rsid w:val="00860CEB"/>
    <w:rsid w:val="008A34D5"/>
    <w:rsid w:val="008B6294"/>
    <w:rsid w:val="009030FA"/>
    <w:rsid w:val="009139E4"/>
    <w:rsid w:val="00940ADA"/>
    <w:rsid w:val="009A3EE1"/>
    <w:rsid w:val="00A14E1F"/>
    <w:rsid w:val="00A40265"/>
    <w:rsid w:val="00A70A50"/>
    <w:rsid w:val="00AA09FC"/>
    <w:rsid w:val="00AA12C0"/>
    <w:rsid w:val="00AA4648"/>
    <w:rsid w:val="00AC4195"/>
    <w:rsid w:val="00AE6C5C"/>
    <w:rsid w:val="00B34D51"/>
    <w:rsid w:val="00BE4EF3"/>
    <w:rsid w:val="00C01452"/>
    <w:rsid w:val="00C04EB5"/>
    <w:rsid w:val="00C24BCD"/>
    <w:rsid w:val="00C42685"/>
    <w:rsid w:val="00C7031D"/>
    <w:rsid w:val="00C71D02"/>
    <w:rsid w:val="00CC698F"/>
    <w:rsid w:val="00D32D0E"/>
    <w:rsid w:val="00D720B3"/>
    <w:rsid w:val="00D839B6"/>
    <w:rsid w:val="00E53E89"/>
    <w:rsid w:val="00E70992"/>
    <w:rsid w:val="00E7174B"/>
    <w:rsid w:val="00EC2317"/>
    <w:rsid w:val="00ED1AC0"/>
    <w:rsid w:val="00ED7C41"/>
    <w:rsid w:val="00FA762A"/>
    <w:rsid w:val="00FC1D55"/>
    <w:rsid w:val="00FC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C462"/>
  <w15:chartTrackingRefBased/>
  <w15:docId w15:val="{9B5DAC1C-BE4C-4CEA-8D6E-BAC9A771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09"/>
    <w:pPr>
      <w:ind w:left="720"/>
      <w:contextualSpacing/>
    </w:pPr>
  </w:style>
  <w:style w:type="paragraph" w:styleId="Subtitle">
    <w:name w:val="Subtitle"/>
    <w:basedOn w:val="Normal"/>
    <w:link w:val="SubtitleChar"/>
    <w:qFormat/>
    <w:rsid w:val="006E420E"/>
    <w:pPr>
      <w:spacing w:after="0" w:line="240" w:lineRule="auto"/>
    </w:pPr>
    <w:rPr>
      <w:rFonts w:ascii="CG Omega" w:eastAsia="Times New Roman" w:hAnsi="CG Omega" w:cs="Times New Roman"/>
      <w:i/>
      <w:iCs/>
      <w:sz w:val="24"/>
      <w:szCs w:val="24"/>
      <w:u w:val="single"/>
    </w:rPr>
  </w:style>
  <w:style w:type="character" w:customStyle="1" w:styleId="SubtitleChar">
    <w:name w:val="Subtitle Char"/>
    <w:basedOn w:val="DefaultParagraphFont"/>
    <w:link w:val="Subtitle"/>
    <w:rsid w:val="006E420E"/>
    <w:rPr>
      <w:rFonts w:ascii="CG Omega" w:eastAsia="Times New Roman" w:hAnsi="CG Omega" w:cs="Times New Roman"/>
      <w:i/>
      <w:iCs/>
      <w:sz w:val="24"/>
      <w:szCs w:val="24"/>
      <w:u w:val="single"/>
    </w:rPr>
  </w:style>
  <w:style w:type="paragraph" w:styleId="NoSpacing">
    <w:name w:val="No Spacing"/>
    <w:uiPriority w:val="1"/>
    <w:qFormat/>
    <w:rsid w:val="004775FC"/>
    <w:pPr>
      <w:spacing w:after="0" w:line="240" w:lineRule="auto"/>
    </w:pPr>
    <w:rPr>
      <w:rFonts w:ascii="Calibri" w:eastAsia="Times New Roman" w:hAnsi="Calibri" w:cs="Times New Roman"/>
      <w:sz w:val="24"/>
      <w:szCs w:val="24"/>
    </w:rPr>
  </w:style>
  <w:style w:type="paragraph" w:styleId="BodyText">
    <w:name w:val="Body Text"/>
    <w:basedOn w:val="Normal"/>
    <w:link w:val="BodyTextChar"/>
    <w:rsid w:val="00860CEB"/>
    <w:pPr>
      <w:spacing w:after="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rsid w:val="00860CEB"/>
    <w:rPr>
      <w:rFonts w:ascii="Verdana" w:eastAsia="Times New Roman" w:hAnsi="Verdana" w:cs="Times New Roman"/>
      <w:sz w:val="20"/>
      <w:szCs w:val="24"/>
    </w:rPr>
  </w:style>
  <w:style w:type="paragraph" w:styleId="Header">
    <w:name w:val="header"/>
    <w:basedOn w:val="Normal"/>
    <w:link w:val="HeaderChar"/>
    <w:uiPriority w:val="99"/>
    <w:unhideWhenUsed/>
    <w:rsid w:val="00D32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0E"/>
  </w:style>
  <w:style w:type="paragraph" w:styleId="Footer">
    <w:name w:val="footer"/>
    <w:basedOn w:val="Normal"/>
    <w:link w:val="FooterChar"/>
    <w:uiPriority w:val="99"/>
    <w:unhideWhenUsed/>
    <w:rsid w:val="00D32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957843">
      <w:bodyDiv w:val="1"/>
      <w:marLeft w:val="0"/>
      <w:marRight w:val="0"/>
      <w:marTop w:val="0"/>
      <w:marBottom w:val="0"/>
      <w:divBdr>
        <w:top w:val="none" w:sz="0" w:space="0" w:color="auto"/>
        <w:left w:val="none" w:sz="0" w:space="0" w:color="auto"/>
        <w:bottom w:val="none" w:sz="0" w:space="0" w:color="auto"/>
        <w:right w:val="none" w:sz="0" w:space="0" w:color="auto"/>
      </w:divBdr>
    </w:div>
    <w:div w:id="15083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Robison</dc:creator>
  <cp:keywords/>
  <dc:description/>
  <cp:lastModifiedBy>Sheryl Reyes</cp:lastModifiedBy>
  <cp:revision>2</cp:revision>
  <dcterms:created xsi:type="dcterms:W3CDTF">2021-01-19T19:07:00Z</dcterms:created>
  <dcterms:modified xsi:type="dcterms:W3CDTF">2021-01-19T19:07:00Z</dcterms:modified>
</cp:coreProperties>
</file>