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A0E92" w14:textId="07C728E9" w:rsidR="004B6554" w:rsidRPr="00F87E05" w:rsidRDefault="004B6554" w:rsidP="004B6554">
      <w:pPr>
        <w:jc w:val="right"/>
        <w:rPr>
          <w:rFonts w:asciiTheme="minorHAnsi" w:hAnsiTheme="minorHAnsi"/>
          <w:b/>
          <w:sz w:val="24"/>
          <w:szCs w:val="24"/>
        </w:rPr>
      </w:pPr>
      <w:r w:rsidRPr="00F87E05">
        <w:rPr>
          <w:rFonts w:asciiTheme="minorHAnsi" w:hAnsiTheme="minorHAnsi"/>
          <w:b/>
          <w:sz w:val="24"/>
          <w:szCs w:val="24"/>
        </w:rPr>
        <w:t>EBD #12.21</w:t>
      </w:r>
    </w:p>
    <w:p w14:paraId="0A0DE1D1" w14:textId="77777777" w:rsidR="004B6554" w:rsidRPr="00F87E05" w:rsidRDefault="004B6554" w:rsidP="004B6554">
      <w:pPr>
        <w:jc w:val="right"/>
        <w:rPr>
          <w:rFonts w:asciiTheme="minorHAnsi" w:hAnsiTheme="minorHAnsi"/>
          <w:b/>
          <w:sz w:val="24"/>
          <w:szCs w:val="24"/>
        </w:rPr>
      </w:pPr>
      <w:r w:rsidRPr="00F87E05">
        <w:rPr>
          <w:rFonts w:asciiTheme="minorHAnsi" w:hAnsiTheme="minorHAnsi"/>
          <w:b/>
          <w:sz w:val="24"/>
          <w:szCs w:val="24"/>
        </w:rPr>
        <w:t>2020-2021</w:t>
      </w:r>
    </w:p>
    <w:p w14:paraId="519CBC42" w14:textId="77777777" w:rsidR="004B6554" w:rsidRPr="00F87E05" w:rsidRDefault="004B6554" w:rsidP="004B6554">
      <w:pPr>
        <w:jc w:val="right"/>
        <w:rPr>
          <w:rFonts w:asciiTheme="minorHAnsi" w:hAnsiTheme="minorHAnsi"/>
          <w:b/>
          <w:sz w:val="24"/>
          <w:szCs w:val="24"/>
        </w:rPr>
      </w:pPr>
    </w:p>
    <w:p w14:paraId="04EF05B3" w14:textId="77777777" w:rsidR="004B6554" w:rsidRPr="00F87E05" w:rsidRDefault="004B6554" w:rsidP="004B6554">
      <w:pPr>
        <w:jc w:val="center"/>
        <w:rPr>
          <w:rFonts w:asciiTheme="minorHAnsi" w:hAnsiTheme="minorHAnsi"/>
          <w:b/>
          <w:sz w:val="24"/>
          <w:szCs w:val="24"/>
        </w:rPr>
      </w:pPr>
    </w:p>
    <w:p w14:paraId="60BA4FB5" w14:textId="77777777" w:rsidR="004B6554" w:rsidRPr="00F87E05" w:rsidRDefault="004B6554" w:rsidP="004B6554">
      <w:pPr>
        <w:rPr>
          <w:rFonts w:asciiTheme="minorHAnsi" w:hAnsiTheme="minorHAnsi"/>
          <w:b/>
          <w:sz w:val="24"/>
          <w:szCs w:val="24"/>
        </w:rPr>
      </w:pPr>
      <w:r w:rsidRPr="00F87E05">
        <w:rPr>
          <w:rFonts w:asciiTheme="minorHAnsi" w:hAnsiTheme="minorHAnsi"/>
          <w:b/>
          <w:sz w:val="24"/>
          <w:szCs w:val="24"/>
        </w:rPr>
        <w:t>TO:</w:t>
      </w:r>
      <w:r w:rsidRPr="00F87E05">
        <w:rPr>
          <w:rFonts w:asciiTheme="minorHAnsi" w:hAnsiTheme="minorHAnsi"/>
          <w:sz w:val="24"/>
          <w:szCs w:val="24"/>
        </w:rPr>
        <w:tab/>
        <w:t>ALA Executive Board</w:t>
      </w:r>
    </w:p>
    <w:p w14:paraId="6690CEFC" w14:textId="77777777" w:rsidR="004B6554" w:rsidRPr="00F87E05" w:rsidRDefault="004B6554" w:rsidP="004B6554">
      <w:pPr>
        <w:rPr>
          <w:rFonts w:asciiTheme="minorHAnsi" w:hAnsiTheme="minorHAnsi"/>
          <w:sz w:val="24"/>
          <w:szCs w:val="24"/>
        </w:rPr>
      </w:pPr>
    </w:p>
    <w:p w14:paraId="5C617987" w14:textId="0A06C27E" w:rsidR="004B6554" w:rsidRPr="00F87E05" w:rsidRDefault="004B6554" w:rsidP="004B6554">
      <w:pPr>
        <w:rPr>
          <w:rFonts w:asciiTheme="minorHAnsi" w:hAnsiTheme="minorHAnsi"/>
          <w:sz w:val="24"/>
          <w:szCs w:val="24"/>
        </w:rPr>
      </w:pPr>
      <w:r w:rsidRPr="00F87E05">
        <w:rPr>
          <w:rFonts w:asciiTheme="minorHAnsi" w:hAnsiTheme="minorHAnsi"/>
          <w:b/>
          <w:sz w:val="24"/>
          <w:szCs w:val="24"/>
        </w:rPr>
        <w:t>RE:</w:t>
      </w:r>
      <w:r w:rsidRPr="00F87E05">
        <w:rPr>
          <w:rFonts w:asciiTheme="minorHAnsi" w:hAnsiTheme="minorHAnsi"/>
          <w:sz w:val="24"/>
          <w:szCs w:val="24"/>
        </w:rPr>
        <w:tab/>
        <w:t>International Relations Report</w:t>
      </w:r>
    </w:p>
    <w:p w14:paraId="22802409" w14:textId="77777777" w:rsidR="004B6554" w:rsidRPr="00F87E05" w:rsidRDefault="004B6554" w:rsidP="004B6554">
      <w:pPr>
        <w:rPr>
          <w:rFonts w:asciiTheme="minorHAnsi" w:hAnsiTheme="minorHAnsi"/>
          <w:sz w:val="24"/>
          <w:szCs w:val="24"/>
        </w:rPr>
      </w:pPr>
      <w:r w:rsidRPr="00F87E05">
        <w:rPr>
          <w:rFonts w:asciiTheme="minorHAnsi" w:hAnsiTheme="minorHAnsi"/>
          <w:sz w:val="24"/>
          <w:szCs w:val="24"/>
        </w:rPr>
        <w:t xml:space="preserve"> </w:t>
      </w:r>
    </w:p>
    <w:p w14:paraId="28F327A4" w14:textId="77777777" w:rsidR="004B6554" w:rsidRPr="00F87E05" w:rsidRDefault="004B6554" w:rsidP="004B6554">
      <w:pPr>
        <w:ind w:left="2160" w:hanging="2160"/>
        <w:rPr>
          <w:rFonts w:asciiTheme="minorHAnsi" w:hAnsiTheme="minorHAnsi"/>
          <w:b/>
          <w:sz w:val="24"/>
          <w:szCs w:val="24"/>
        </w:rPr>
      </w:pPr>
      <w:r w:rsidRPr="00F87E05">
        <w:rPr>
          <w:rFonts w:asciiTheme="minorHAnsi" w:hAnsiTheme="minorHAnsi"/>
          <w:b/>
          <w:sz w:val="24"/>
          <w:szCs w:val="24"/>
        </w:rPr>
        <w:t>ACTION REQUESTED/INFORMATION/REPORT:</w:t>
      </w:r>
    </w:p>
    <w:p w14:paraId="1344852A" w14:textId="4CAA2E0D" w:rsidR="004B6554" w:rsidRPr="00F87E05" w:rsidRDefault="004B6554" w:rsidP="004B6554">
      <w:pPr>
        <w:rPr>
          <w:rFonts w:asciiTheme="minorHAnsi" w:hAnsiTheme="minorHAnsi"/>
          <w:sz w:val="24"/>
          <w:szCs w:val="24"/>
        </w:rPr>
      </w:pPr>
      <w:r w:rsidRPr="00F87E05">
        <w:rPr>
          <w:rFonts w:asciiTheme="minorHAnsi" w:hAnsiTheme="minorHAnsi"/>
          <w:sz w:val="24"/>
          <w:szCs w:val="24"/>
        </w:rPr>
        <w:t>Informational</w:t>
      </w:r>
    </w:p>
    <w:p w14:paraId="46B553C8" w14:textId="77777777" w:rsidR="004B6554" w:rsidRPr="00F87E05" w:rsidRDefault="004B6554" w:rsidP="004B6554">
      <w:pPr>
        <w:pStyle w:val="BodyTextIndent"/>
        <w:ind w:left="0" w:firstLine="0"/>
        <w:rPr>
          <w:rFonts w:asciiTheme="minorHAnsi" w:hAnsiTheme="minorHAnsi"/>
          <w:i w:val="0"/>
          <w:szCs w:val="24"/>
        </w:rPr>
      </w:pPr>
    </w:p>
    <w:p w14:paraId="355BE9FC" w14:textId="77777777" w:rsidR="004B6554" w:rsidRPr="00F87E05" w:rsidRDefault="004B6554" w:rsidP="004B6554">
      <w:pPr>
        <w:rPr>
          <w:rFonts w:asciiTheme="minorHAnsi" w:hAnsiTheme="minorHAnsi"/>
          <w:b/>
          <w:sz w:val="24"/>
          <w:szCs w:val="24"/>
        </w:rPr>
      </w:pPr>
      <w:r w:rsidRPr="00F87E05">
        <w:rPr>
          <w:rFonts w:asciiTheme="minorHAnsi" w:hAnsiTheme="minorHAnsi"/>
          <w:b/>
          <w:sz w:val="24"/>
          <w:szCs w:val="24"/>
        </w:rPr>
        <w:t>ACTION REQUESTED BY:</w:t>
      </w:r>
    </w:p>
    <w:p w14:paraId="222C4995" w14:textId="1C6BDF4E" w:rsidR="004B6554" w:rsidRPr="00F87E05" w:rsidRDefault="004B6554" w:rsidP="004B6554">
      <w:pPr>
        <w:rPr>
          <w:rFonts w:asciiTheme="minorHAnsi" w:hAnsiTheme="minorHAnsi"/>
          <w:sz w:val="24"/>
          <w:szCs w:val="24"/>
        </w:rPr>
      </w:pPr>
      <w:r w:rsidRPr="00F87E05">
        <w:rPr>
          <w:rFonts w:asciiTheme="minorHAnsi" w:hAnsiTheme="minorHAnsi"/>
          <w:sz w:val="24"/>
          <w:szCs w:val="24"/>
        </w:rPr>
        <w:t>N/A</w:t>
      </w:r>
    </w:p>
    <w:p w14:paraId="180F9539" w14:textId="77777777" w:rsidR="004B6554" w:rsidRPr="00F87E05" w:rsidRDefault="004B6554" w:rsidP="004B6554">
      <w:pPr>
        <w:rPr>
          <w:rFonts w:asciiTheme="minorHAnsi" w:hAnsiTheme="minorHAnsi"/>
          <w:sz w:val="24"/>
          <w:szCs w:val="24"/>
        </w:rPr>
      </w:pPr>
    </w:p>
    <w:p w14:paraId="28DC791C" w14:textId="77777777" w:rsidR="004B6554" w:rsidRPr="00F87E05" w:rsidRDefault="004B6554" w:rsidP="004B6554">
      <w:pPr>
        <w:rPr>
          <w:rFonts w:asciiTheme="minorHAnsi" w:hAnsiTheme="minorHAnsi"/>
          <w:sz w:val="24"/>
          <w:szCs w:val="24"/>
        </w:rPr>
      </w:pPr>
      <w:r w:rsidRPr="00F87E05">
        <w:rPr>
          <w:rFonts w:asciiTheme="minorHAnsi" w:hAnsiTheme="minorHAnsi"/>
          <w:b/>
          <w:sz w:val="24"/>
          <w:szCs w:val="24"/>
        </w:rPr>
        <w:t>CONTACT PERSON:</w:t>
      </w:r>
    </w:p>
    <w:p w14:paraId="2D1EF300" w14:textId="6DAE0DA7" w:rsidR="004B6554" w:rsidRPr="00F87E05" w:rsidRDefault="004B6554" w:rsidP="004B6554">
      <w:pPr>
        <w:rPr>
          <w:rFonts w:asciiTheme="minorHAnsi" w:hAnsiTheme="minorHAnsi"/>
          <w:sz w:val="24"/>
          <w:szCs w:val="24"/>
        </w:rPr>
      </w:pPr>
      <w:r w:rsidRPr="00F87E05">
        <w:rPr>
          <w:rFonts w:asciiTheme="minorHAnsi" w:hAnsiTheme="minorHAnsi"/>
          <w:sz w:val="24"/>
          <w:szCs w:val="24"/>
        </w:rPr>
        <w:t>Michael Dowling</w:t>
      </w:r>
    </w:p>
    <w:p w14:paraId="494EA57F" w14:textId="0CE07A9C" w:rsidR="004B6554" w:rsidRPr="00F87E05" w:rsidRDefault="004B6554" w:rsidP="004B6554">
      <w:pPr>
        <w:rPr>
          <w:rFonts w:asciiTheme="minorHAnsi" w:hAnsiTheme="minorHAnsi"/>
          <w:sz w:val="24"/>
          <w:szCs w:val="24"/>
        </w:rPr>
      </w:pPr>
      <w:r w:rsidRPr="00F87E05">
        <w:rPr>
          <w:rFonts w:asciiTheme="minorHAnsi" w:hAnsiTheme="minorHAnsi"/>
          <w:sz w:val="24"/>
          <w:szCs w:val="24"/>
        </w:rPr>
        <w:t>International Relations Office Director</w:t>
      </w:r>
    </w:p>
    <w:p w14:paraId="1ACC7596" w14:textId="101D5DDB" w:rsidR="004B6554" w:rsidRPr="00F87E05" w:rsidRDefault="005B1A83" w:rsidP="004B6554">
      <w:pPr>
        <w:rPr>
          <w:rFonts w:asciiTheme="minorHAnsi" w:hAnsiTheme="minorHAnsi"/>
          <w:sz w:val="24"/>
          <w:szCs w:val="24"/>
        </w:rPr>
      </w:pPr>
      <w:hyperlink r:id="rId4" w:history="1">
        <w:r w:rsidR="004B6554" w:rsidRPr="00F87E05">
          <w:rPr>
            <w:rStyle w:val="Hyperlink"/>
            <w:rFonts w:asciiTheme="minorHAnsi" w:hAnsiTheme="minorHAnsi"/>
            <w:sz w:val="24"/>
            <w:szCs w:val="24"/>
          </w:rPr>
          <w:t>mdowling@ala.org</w:t>
        </w:r>
      </w:hyperlink>
      <w:r w:rsidR="004B6554" w:rsidRPr="00F87E05">
        <w:rPr>
          <w:rFonts w:asciiTheme="minorHAnsi" w:hAnsiTheme="minorHAnsi"/>
          <w:sz w:val="24"/>
          <w:szCs w:val="24"/>
        </w:rPr>
        <w:t xml:space="preserve"> </w:t>
      </w:r>
    </w:p>
    <w:p w14:paraId="175D19F3" w14:textId="77777777" w:rsidR="004B6554" w:rsidRPr="00F87E05" w:rsidRDefault="004B6554" w:rsidP="004B6554">
      <w:pPr>
        <w:rPr>
          <w:rFonts w:asciiTheme="minorHAnsi" w:hAnsiTheme="minorHAnsi"/>
          <w:bCs/>
          <w:sz w:val="24"/>
          <w:szCs w:val="24"/>
        </w:rPr>
      </w:pPr>
    </w:p>
    <w:p w14:paraId="69B935AC" w14:textId="77777777" w:rsidR="004B6554" w:rsidRPr="00F87E05" w:rsidRDefault="004B6554" w:rsidP="004B6554">
      <w:pPr>
        <w:rPr>
          <w:rFonts w:asciiTheme="minorHAnsi" w:hAnsiTheme="minorHAnsi"/>
          <w:b/>
          <w:sz w:val="24"/>
          <w:szCs w:val="24"/>
        </w:rPr>
      </w:pPr>
      <w:r w:rsidRPr="00F87E05">
        <w:rPr>
          <w:rFonts w:asciiTheme="minorHAnsi" w:hAnsiTheme="minorHAnsi"/>
          <w:b/>
          <w:sz w:val="24"/>
          <w:szCs w:val="24"/>
        </w:rPr>
        <w:t>DRAFT OF MOTION:</w:t>
      </w:r>
    </w:p>
    <w:p w14:paraId="014D02BF" w14:textId="77A1DCFE" w:rsidR="004B6554" w:rsidRPr="00F87E05" w:rsidRDefault="004B6554" w:rsidP="004B6554">
      <w:pPr>
        <w:rPr>
          <w:rFonts w:asciiTheme="minorHAnsi" w:hAnsiTheme="minorHAnsi"/>
          <w:sz w:val="24"/>
          <w:szCs w:val="24"/>
        </w:rPr>
      </w:pPr>
      <w:r w:rsidRPr="00F87E05">
        <w:rPr>
          <w:rFonts w:asciiTheme="minorHAnsi" w:hAnsiTheme="minorHAnsi"/>
          <w:sz w:val="24"/>
          <w:szCs w:val="24"/>
        </w:rPr>
        <w:t>N/A</w:t>
      </w:r>
    </w:p>
    <w:p w14:paraId="026F0526" w14:textId="77777777" w:rsidR="004B6554" w:rsidRPr="00F87E05" w:rsidRDefault="004B6554" w:rsidP="004B6554">
      <w:pPr>
        <w:rPr>
          <w:rFonts w:asciiTheme="minorHAnsi" w:hAnsiTheme="minorHAnsi"/>
          <w:bCs/>
          <w:sz w:val="24"/>
          <w:szCs w:val="24"/>
        </w:rPr>
      </w:pPr>
      <w:r w:rsidRPr="00F87E05">
        <w:rPr>
          <w:rFonts w:asciiTheme="minorHAnsi" w:hAnsiTheme="minorHAnsi"/>
          <w:bCs/>
          <w:sz w:val="24"/>
          <w:szCs w:val="24"/>
        </w:rPr>
        <w:t xml:space="preserve"> </w:t>
      </w:r>
    </w:p>
    <w:p w14:paraId="78253947" w14:textId="4115260F" w:rsidR="004B6554" w:rsidRPr="00F87E05" w:rsidRDefault="004B6554" w:rsidP="004B6554">
      <w:pPr>
        <w:rPr>
          <w:rFonts w:asciiTheme="minorHAnsi" w:hAnsiTheme="minorHAnsi"/>
          <w:sz w:val="24"/>
          <w:szCs w:val="24"/>
        </w:rPr>
      </w:pPr>
      <w:r w:rsidRPr="00F87E05">
        <w:rPr>
          <w:rFonts w:asciiTheme="minorHAnsi" w:hAnsiTheme="minorHAnsi"/>
          <w:b/>
          <w:sz w:val="24"/>
          <w:szCs w:val="24"/>
        </w:rPr>
        <w:t>DATE:</w:t>
      </w:r>
      <w:r w:rsidRPr="00F87E05">
        <w:rPr>
          <w:rFonts w:asciiTheme="minorHAnsi" w:hAnsiTheme="minorHAnsi"/>
          <w:sz w:val="24"/>
          <w:szCs w:val="24"/>
        </w:rPr>
        <w:tab/>
        <w:t>January 1</w:t>
      </w:r>
      <w:r w:rsidR="005E6FB3">
        <w:rPr>
          <w:rFonts w:asciiTheme="minorHAnsi" w:hAnsiTheme="minorHAnsi"/>
          <w:sz w:val="24"/>
          <w:szCs w:val="24"/>
        </w:rPr>
        <w:t>5</w:t>
      </w:r>
      <w:r w:rsidRPr="00F87E05">
        <w:rPr>
          <w:rFonts w:asciiTheme="minorHAnsi" w:hAnsiTheme="minorHAnsi"/>
          <w:sz w:val="24"/>
          <w:szCs w:val="24"/>
        </w:rPr>
        <w:t>, 2021</w:t>
      </w:r>
    </w:p>
    <w:p w14:paraId="47134027" w14:textId="77777777" w:rsidR="004B6554" w:rsidRPr="00F87E05" w:rsidRDefault="004B6554" w:rsidP="004B6554">
      <w:pPr>
        <w:rPr>
          <w:rFonts w:asciiTheme="minorHAnsi" w:hAnsiTheme="minorHAnsi"/>
          <w:sz w:val="24"/>
          <w:szCs w:val="24"/>
        </w:rPr>
      </w:pPr>
    </w:p>
    <w:p w14:paraId="4891044A" w14:textId="77777777" w:rsidR="004B6554" w:rsidRPr="00F87E05" w:rsidRDefault="004B6554" w:rsidP="004B6554">
      <w:pPr>
        <w:rPr>
          <w:rFonts w:asciiTheme="minorHAnsi" w:hAnsiTheme="minorHAnsi"/>
          <w:sz w:val="24"/>
          <w:szCs w:val="24"/>
        </w:rPr>
      </w:pPr>
      <w:r w:rsidRPr="00F87E05">
        <w:rPr>
          <w:rFonts w:asciiTheme="minorHAnsi" w:hAnsiTheme="minorHAnsi"/>
          <w:b/>
          <w:sz w:val="24"/>
          <w:szCs w:val="24"/>
        </w:rPr>
        <w:t>BACKGROUND:</w:t>
      </w:r>
      <w:r w:rsidRPr="00F87E05">
        <w:rPr>
          <w:rFonts w:asciiTheme="minorHAnsi" w:hAnsiTheme="minorHAnsi"/>
          <w:sz w:val="24"/>
          <w:szCs w:val="24"/>
        </w:rPr>
        <w:tab/>
      </w:r>
    </w:p>
    <w:p w14:paraId="7E5E68D7" w14:textId="1BF7113B" w:rsidR="004B6554" w:rsidRPr="00F87E05" w:rsidRDefault="002C29F8" w:rsidP="004B6554">
      <w:pPr>
        <w:rPr>
          <w:rFonts w:asciiTheme="minorHAnsi" w:hAnsiTheme="minorHAnsi"/>
          <w:sz w:val="24"/>
          <w:szCs w:val="24"/>
        </w:rPr>
      </w:pPr>
      <w:r w:rsidRPr="00F87E05">
        <w:rPr>
          <w:rFonts w:asciiTheme="minorHAnsi" w:hAnsiTheme="minorHAnsi"/>
          <w:sz w:val="24"/>
          <w:szCs w:val="24"/>
        </w:rPr>
        <w:t>An update of ALA’s International Relation activities for the ALA Executive Board Midwinter Meeting 2021.</w:t>
      </w:r>
    </w:p>
    <w:p w14:paraId="06E8F7C5" w14:textId="77777777" w:rsidR="004B6554" w:rsidRPr="00F87E05" w:rsidRDefault="004B6554" w:rsidP="004B6554">
      <w:pPr>
        <w:rPr>
          <w:rFonts w:asciiTheme="minorHAnsi" w:hAnsiTheme="minorHAnsi"/>
          <w:i/>
          <w:sz w:val="24"/>
          <w:szCs w:val="24"/>
        </w:rPr>
      </w:pPr>
    </w:p>
    <w:p w14:paraId="3275F731" w14:textId="77777777" w:rsidR="004B6554" w:rsidRPr="00F87E05" w:rsidRDefault="004B6554" w:rsidP="004B6554">
      <w:pPr>
        <w:pStyle w:val="Heading3"/>
        <w:rPr>
          <w:rFonts w:asciiTheme="minorHAnsi" w:hAnsiTheme="minorHAnsi"/>
        </w:rPr>
      </w:pPr>
      <w:r w:rsidRPr="00F87E05">
        <w:rPr>
          <w:rFonts w:asciiTheme="minorHAnsi" w:hAnsiTheme="minorHAnsi"/>
          <w:b/>
        </w:rPr>
        <w:t>ATTACHMENTS:</w:t>
      </w:r>
      <w:r w:rsidRPr="00F87E05">
        <w:rPr>
          <w:rFonts w:asciiTheme="minorHAnsi" w:hAnsiTheme="minorHAnsi"/>
        </w:rPr>
        <w:t xml:space="preserve"> </w:t>
      </w:r>
    </w:p>
    <w:p w14:paraId="7298D63C" w14:textId="1649637C" w:rsidR="004B6554" w:rsidRPr="00F87E05" w:rsidRDefault="002C29F8" w:rsidP="004B6554">
      <w:pPr>
        <w:rPr>
          <w:rFonts w:asciiTheme="minorHAnsi" w:hAnsiTheme="minorHAnsi"/>
          <w:sz w:val="24"/>
          <w:szCs w:val="24"/>
        </w:rPr>
      </w:pPr>
      <w:r w:rsidRPr="00F87E05">
        <w:rPr>
          <w:rFonts w:asciiTheme="minorHAnsi" w:hAnsiTheme="minorHAnsi"/>
          <w:sz w:val="24"/>
          <w:szCs w:val="24"/>
        </w:rPr>
        <w:t>N/A</w:t>
      </w:r>
    </w:p>
    <w:p w14:paraId="6D31F044" w14:textId="77777777" w:rsidR="004B6554" w:rsidRPr="00F87E05" w:rsidRDefault="004B6554" w:rsidP="00D776A4">
      <w:pPr>
        <w:pStyle w:val="NoSpacing"/>
        <w:jc w:val="right"/>
        <w:rPr>
          <w:b/>
          <w:bCs/>
          <w:sz w:val="24"/>
          <w:szCs w:val="24"/>
        </w:rPr>
      </w:pPr>
    </w:p>
    <w:p w14:paraId="092DCF24" w14:textId="77777777" w:rsidR="004B6554" w:rsidRDefault="004B6554" w:rsidP="00D776A4">
      <w:pPr>
        <w:pStyle w:val="NoSpacing"/>
        <w:jc w:val="right"/>
        <w:rPr>
          <w:b/>
          <w:bCs/>
        </w:rPr>
      </w:pPr>
    </w:p>
    <w:p w14:paraId="167A0A7F" w14:textId="77777777" w:rsidR="004B6554" w:rsidRDefault="004B6554" w:rsidP="00D776A4">
      <w:pPr>
        <w:pStyle w:val="NoSpacing"/>
        <w:jc w:val="right"/>
        <w:rPr>
          <w:b/>
          <w:bCs/>
        </w:rPr>
      </w:pPr>
    </w:p>
    <w:p w14:paraId="284B5F24" w14:textId="1BE4FB09" w:rsidR="004B6554" w:rsidRDefault="004B6554" w:rsidP="00D776A4">
      <w:pPr>
        <w:pStyle w:val="NoSpacing"/>
        <w:jc w:val="right"/>
        <w:rPr>
          <w:b/>
          <w:bCs/>
        </w:rPr>
      </w:pPr>
    </w:p>
    <w:p w14:paraId="3A7F3A19" w14:textId="77777777" w:rsidR="00F87E05" w:rsidRDefault="00F87E05" w:rsidP="00D776A4">
      <w:pPr>
        <w:pStyle w:val="NoSpacing"/>
        <w:jc w:val="right"/>
        <w:rPr>
          <w:b/>
          <w:bCs/>
        </w:rPr>
      </w:pPr>
    </w:p>
    <w:p w14:paraId="4D5B3CCE" w14:textId="77777777" w:rsidR="004B6554" w:rsidRDefault="004B6554" w:rsidP="00D776A4">
      <w:pPr>
        <w:pStyle w:val="NoSpacing"/>
        <w:jc w:val="right"/>
        <w:rPr>
          <w:b/>
          <w:bCs/>
        </w:rPr>
      </w:pPr>
    </w:p>
    <w:p w14:paraId="52B1393E" w14:textId="77777777" w:rsidR="004B6554" w:rsidRDefault="004B6554" w:rsidP="00D776A4">
      <w:pPr>
        <w:pStyle w:val="NoSpacing"/>
        <w:jc w:val="right"/>
        <w:rPr>
          <w:b/>
          <w:bCs/>
        </w:rPr>
      </w:pPr>
    </w:p>
    <w:p w14:paraId="0A05B070" w14:textId="77777777" w:rsidR="004B6554" w:rsidRDefault="004B6554" w:rsidP="00D776A4">
      <w:pPr>
        <w:pStyle w:val="NoSpacing"/>
        <w:jc w:val="right"/>
        <w:rPr>
          <w:b/>
          <w:bCs/>
        </w:rPr>
      </w:pPr>
    </w:p>
    <w:p w14:paraId="38EE3E08" w14:textId="77777777" w:rsidR="004B6554" w:rsidRDefault="004B6554" w:rsidP="00D776A4">
      <w:pPr>
        <w:pStyle w:val="NoSpacing"/>
        <w:jc w:val="right"/>
        <w:rPr>
          <w:b/>
          <w:bCs/>
        </w:rPr>
      </w:pPr>
    </w:p>
    <w:p w14:paraId="5BD55298" w14:textId="77777777" w:rsidR="004B6554" w:rsidRDefault="004B6554" w:rsidP="00D776A4">
      <w:pPr>
        <w:pStyle w:val="NoSpacing"/>
        <w:jc w:val="right"/>
        <w:rPr>
          <w:b/>
          <w:bCs/>
        </w:rPr>
      </w:pPr>
    </w:p>
    <w:p w14:paraId="0A074C6E" w14:textId="77777777" w:rsidR="004B6554" w:rsidRDefault="004B6554" w:rsidP="00D776A4">
      <w:pPr>
        <w:pStyle w:val="NoSpacing"/>
        <w:jc w:val="right"/>
        <w:rPr>
          <w:b/>
          <w:bCs/>
        </w:rPr>
      </w:pPr>
    </w:p>
    <w:p w14:paraId="427C82DB" w14:textId="77777777" w:rsidR="004B6554" w:rsidRDefault="004B6554" w:rsidP="00D776A4">
      <w:pPr>
        <w:pStyle w:val="NoSpacing"/>
        <w:jc w:val="right"/>
        <w:rPr>
          <w:b/>
          <w:bCs/>
        </w:rPr>
      </w:pPr>
    </w:p>
    <w:p w14:paraId="61863811" w14:textId="77777777" w:rsidR="004B6554" w:rsidRDefault="004B6554" w:rsidP="00D776A4">
      <w:pPr>
        <w:pStyle w:val="NoSpacing"/>
        <w:jc w:val="right"/>
        <w:rPr>
          <w:b/>
          <w:bCs/>
        </w:rPr>
      </w:pPr>
    </w:p>
    <w:p w14:paraId="2E4F056A" w14:textId="77777777" w:rsidR="004B6554" w:rsidRDefault="004B6554" w:rsidP="00D776A4">
      <w:pPr>
        <w:pStyle w:val="NoSpacing"/>
        <w:jc w:val="right"/>
        <w:rPr>
          <w:b/>
          <w:bCs/>
        </w:rPr>
      </w:pPr>
    </w:p>
    <w:p w14:paraId="2456F637" w14:textId="77777777" w:rsidR="004B6554" w:rsidRDefault="004B6554" w:rsidP="00D776A4">
      <w:pPr>
        <w:pStyle w:val="NoSpacing"/>
        <w:jc w:val="right"/>
        <w:rPr>
          <w:b/>
          <w:bCs/>
        </w:rPr>
      </w:pPr>
    </w:p>
    <w:p w14:paraId="093650D9" w14:textId="7DDCAD8F" w:rsidR="00681E67" w:rsidRPr="00D776A4" w:rsidRDefault="00D776A4" w:rsidP="00D776A4">
      <w:pPr>
        <w:pStyle w:val="NoSpacing"/>
        <w:jc w:val="right"/>
        <w:rPr>
          <w:b/>
          <w:bCs/>
        </w:rPr>
      </w:pPr>
      <w:r w:rsidRPr="00D776A4">
        <w:rPr>
          <w:b/>
          <w:bCs/>
        </w:rPr>
        <w:lastRenderedPageBreak/>
        <w:t>EBD#</w:t>
      </w:r>
      <w:r w:rsidR="00341EC2">
        <w:rPr>
          <w:b/>
          <w:bCs/>
        </w:rPr>
        <w:t>12</w:t>
      </w:r>
      <w:r w:rsidRPr="00D776A4">
        <w:rPr>
          <w:b/>
          <w:bCs/>
        </w:rPr>
        <w:t>.21</w:t>
      </w:r>
    </w:p>
    <w:p w14:paraId="1AB75410" w14:textId="2195B5B6" w:rsidR="00D776A4" w:rsidRPr="00D776A4" w:rsidRDefault="00D776A4" w:rsidP="00D776A4">
      <w:pPr>
        <w:pStyle w:val="NoSpacing"/>
        <w:jc w:val="right"/>
        <w:rPr>
          <w:b/>
          <w:bCs/>
        </w:rPr>
      </w:pPr>
      <w:r w:rsidRPr="00D776A4">
        <w:rPr>
          <w:b/>
          <w:bCs/>
        </w:rPr>
        <w:t>2020-2021</w:t>
      </w:r>
    </w:p>
    <w:p w14:paraId="0768C2EA" w14:textId="590A3C89" w:rsidR="00D776A4" w:rsidRPr="00D776A4" w:rsidRDefault="00D776A4" w:rsidP="00D776A4">
      <w:pPr>
        <w:pStyle w:val="NoSpacing"/>
        <w:rPr>
          <w:b/>
          <w:bCs/>
        </w:rPr>
      </w:pPr>
    </w:p>
    <w:p w14:paraId="78C13014" w14:textId="5AB4B3A3" w:rsidR="00D776A4" w:rsidRDefault="00D776A4" w:rsidP="00D776A4">
      <w:pPr>
        <w:pStyle w:val="NoSpacing"/>
        <w:jc w:val="center"/>
        <w:rPr>
          <w:b/>
          <w:bCs/>
          <w:sz w:val="28"/>
          <w:szCs w:val="28"/>
        </w:rPr>
      </w:pPr>
      <w:r w:rsidRPr="00D776A4">
        <w:rPr>
          <w:b/>
          <w:bCs/>
          <w:sz w:val="28"/>
          <w:szCs w:val="28"/>
        </w:rPr>
        <w:t>International Relations Report</w:t>
      </w:r>
    </w:p>
    <w:p w14:paraId="7401F7DD" w14:textId="77777777" w:rsidR="00D776A4" w:rsidRDefault="00D776A4" w:rsidP="00D776A4">
      <w:pPr>
        <w:pStyle w:val="Heading1"/>
        <w:jc w:val="center"/>
        <w:rPr>
          <w:rFonts w:ascii="Calibri" w:hAnsi="Calibri"/>
          <w:b w:val="0"/>
          <w:szCs w:val="24"/>
        </w:rPr>
      </w:pPr>
      <w:r>
        <w:rPr>
          <w:rFonts w:ascii="Calibri" w:hAnsi="Calibri"/>
          <w:b w:val="0"/>
          <w:szCs w:val="24"/>
        </w:rPr>
        <w:t>Submitted by Michael Dowling-Director, International Relations Office</w:t>
      </w:r>
    </w:p>
    <w:p w14:paraId="0A8EBBE5" w14:textId="58EAA511" w:rsidR="00D776A4" w:rsidRDefault="00D776A4" w:rsidP="00D776A4">
      <w:pPr>
        <w:ind w:left="2160" w:firstLine="720"/>
        <w:rPr>
          <w:rFonts w:ascii="Calibri" w:hAnsi="Calibri"/>
          <w:sz w:val="24"/>
          <w:szCs w:val="24"/>
        </w:rPr>
      </w:pPr>
      <w:r>
        <w:rPr>
          <w:rFonts w:ascii="Calibri" w:hAnsi="Calibri"/>
          <w:sz w:val="24"/>
          <w:szCs w:val="24"/>
        </w:rPr>
        <w:t xml:space="preserve">                      January </w:t>
      </w:r>
      <w:r w:rsidR="005E6FB3">
        <w:rPr>
          <w:rFonts w:ascii="Calibri" w:hAnsi="Calibri"/>
          <w:sz w:val="24"/>
          <w:szCs w:val="24"/>
        </w:rPr>
        <w:t>15</w:t>
      </w:r>
      <w:r>
        <w:rPr>
          <w:rFonts w:ascii="Calibri" w:hAnsi="Calibri"/>
          <w:sz w:val="24"/>
          <w:szCs w:val="24"/>
        </w:rPr>
        <w:t>, 2021</w:t>
      </w:r>
    </w:p>
    <w:p w14:paraId="7D7BEBA9" w14:textId="160CA57D" w:rsidR="00D776A4" w:rsidRDefault="00D776A4" w:rsidP="00D776A4">
      <w:pPr>
        <w:ind w:left="2160" w:firstLine="720"/>
        <w:rPr>
          <w:rFonts w:ascii="Calibri" w:hAnsi="Calibri"/>
          <w:sz w:val="24"/>
          <w:szCs w:val="24"/>
        </w:rPr>
      </w:pPr>
    </w:p>
    <w:p w14:paraId="7E355FE2" w14:textId="537C2BE1" w:rsidR="00D776A4" w:rsidRPr="00D776A4" w:rsidRDefault="00D776A4" w:rsidP="00D776A4">
      <w:pPr>
        <w:rPr>
          <w:rFonts w:asciiTheme="minorHAnsi" w:hAnsiTheme="minorHAnsi" w:cstheme="minorHAnsi"/>
          <w:sz w:val="24"/>
          <w:szCs w:val="24"/>
          <w:u w:val="single"/>
        </w:rPr>
      </w:pPr>
      <w:r w:rsidRPr="00D776A4">
        <w:rPr>
          <w:rFonts w:asciiTheme="minorHAnsi" w:hAnsiTheme="minorHAnsi" w:cstheme="minorHAnsi"/>
          <w:sz w:val="24"/>
          <w:szCs w:val="24"/>
          <w:u w:val="single"/>
        </w:rPr>
        <w:t>International Participat</w:t>
      </w:r>
      <w:r>
        <w:rPr>
          <w:rFonts w:asciiTheme="minorHAnsi" w:hAnsiTheme="minorHAnsi" w:cstheme="minorHAnsi"/>
          <w:sz w:val="24"/>
          <w:szCs w:val="24"/>
          <w:u w:val="single"/>
        </w:rPr>
        <w:t>i</w:t>
      </w:r>
      <w:r w:rsidRPr="00D776A4">
        <w:rPr>
          <w:rFonts w:asciiTheme="minorHAnsi" w:hAnsiTheme="minorHAnsi" w:cstheme="minorHAnsi"/>
          <w:sz w:val="24"/>
          <w:szCs w:val="24"/>
          <w:u w:val="single"/>
        </w:rPr>
        <w:t>on at Midwinter</w:t>
      </w:r>
    </w:p>
    <w:p w14:paraId="4C29DD90" w14:textId="7D25AA8F" w:rsidR="00D776A4" w:rsidRDefault="00D776A4" w:rsidP="00D776A4">
      <w:pPr>
        <w:rPr>
          <w:rFonts w:asciiTheme="minorHAnsi" w:hAnsiTheme="minorHAnsi" w:cstheme="minorHAnsi"/>
          <w:sz w:val="24"/>
          <w:szCs w:val="24"/>
        </w:rPr>
      </w:pPr>
    </w:p>
    <w:p w14:paraId="1C2F047B" w14:textId="71CCDFC4" w:rsidR="00D776A4" w:rsidRDefault="00D776A4" w:rsidP="00D776A4">
      <w:pPr>
        <w:rPr>
          <w:rFonts w:ascii="Calibri" w:hAnsi="Calibri"/>
          <w:sz w:val="24"/>
          <w:szCs w:val="24"/>
        </w:rPr>
      </w:pPr>
      <w:r w:rsidRPr="00A738E3">
        <w:rPr>
          <w:rFonts w:ascii="Calibri" w:hAnsi="Calibri"/>
          <w:sz w:val="24"/>
          <w:szCs w:val="24"/>
        </w:rPr>
        <w:t xml:space="preserve">As of January </w:t>
      </w:r>
      <w:r w:rsidR="005E6FB3">
        <w:rPr>
          <w:rFonts w:ascii="Calibri" w:hAnsi="Calibri"/>
          <w:sz w:val="24"/>
          <w:szCs w:val="24"/>
        </w:rPr>
        <w:t>15</w:t>
      </w:r>
      <w:r w:rsidRPr="00A738E3">
        <w:rPr>
          <w:rFonts w:ascii="Calibri" w:hAnsi="Calibri"/>
          <w:sz w:val="24"/>
          <w:szCs w:val="24"/>
          <w:vertAlign w:val="superscript"/>
        </w:rPr>
        <w:t>th</w:t>
      </w:r>
      <w:r>
        <w:rPr>
          <w:rFonts w:ascii="Calibri" w:hAnsi="Calibri"/>
          <w:sz w:val="24"/>
          <w:szCs w:val="24"/>
        </w:rPr>
        <w:t xml:space="preserve">, there were </w:t>
      </w:r>
      <w:r w:rsidR="005E6FB3" w:rsidRPr="005E6FB3">
        <w:rPr>
          <w:rFonts w:ascii="Calibri" w:hAnsi="Calibri"/>
          <w:sz w:val="24"/>
          <w:szCs w:val="24"/>
        </w:rPr>
        <w:t xml:space="preserve">one hundred forty-eighty registrants from twenty-three countries </w:t>
      </w:r>
      <w:r>
        <w:rPr>
          <w:rFonts w:ascii="Calibri" w:hAnsi="Calibri"/>
          <w:sz w:val="24"/>
          <w:szCs w:val="24"/>
        </w:rPr>
        <w:t xml:space="preserve">outside the United States for Midwinter 2021. This accounts for around </w:t>
      </w:r>
      <w:r w:rsidR="005E6FB3">
        <w:rPr>
          <w:rFonts w:ascii="Calibri" w:hAnsi="Calibri"/>
          <w:sz w:val="24"/>
          <w:szCs w:val="24"/>
        </w:rPr>
        <w:t>2</w:t>
      </w:r>
      <w:r w:rsidR="005136FC">
        <w:rPr>
          <w:rFonts w:ascii="Calibri" w:hAnsi="Calibri"/>
          <w:sz w:val="24"/>
          <w:szCs w:val="24"/>
        </w:rPr>
        <w:t>.</w:t>
      </w:r>
      <w:r w:rsidR="005E6FB3">
        <w:rPr>
          <w:rFonts w:ascii="Calibri" w:hAnsi="Calibri"/>
          <w:sz w:val="24"/>
          <w:szCs w:val="24"/>
        </w:rPr>
        <w:t>5</w:t>
      </w:r>
      <w:r>
        <w:rPr>
          <w:rFonts w:ascii="Calibri" w:hAnsi="Calibri"/>
          <w:sz w:val="24"/>
          <w:szCs w:val="24"/>
        </w:rPr>
        <w:t xml:space="preserve">% of registrants. </w:t>
      </w:r>
      <w:r w:rsidR="005B1A83" w:rsidRPr="005B1A83">
        <w:rPr>
          <w:rFonts w:ascii="Calibri" w:hAnsi="Calibri"/>
          <w:sz w:val="24"/>
          <w:szCs w:val="24"/>
        </w:rPr>
        <w:t xml:space="preserve">The registrant number is double what it was for Midwinter 2020. </w:t>
      </w:r>
      <w:r>
        <w:rPr>
          <w:rFonts w:ascii="Calibri" w:hAnsi="Calibri"/>
          <w:sz w:val="24"/>
          <w:szCs w:val="24"/>
        </w:rPr>
        <w:t xml:space="preserve">There are nine exhibitors from outside the U.S., all from Canada. This is half of the international exhibitors that participated in January 2020. There were exhibitors from </w:t>
      </w:r>
      <w:r w:rsidR="007E721E">
        <w:rPr>
          <w:rFonts w:ascii="Calibri" w:hAnsi="Calibri"/>
          <w:sz w:val="24"/>
          <w:szCs w:val="24"/>
        </w:rPr>
        <w:t>eight countries at Midwinter 2020.</w:t>
      </w:r>
    </w:p>
    <w:p w14:paraId="52CB9FF9" w14:textId="77777777" w:rsidR="00D776A4" w:rsidRPr="00461AC9" w:rsidRDefault="00D776A4" w:rsidP="00D776A4">
      <w:pPr>
        <w:rPr>
          <w:rFonts w:ascii="Calibri" w:hAnsi="Calibri" w:cs="Calibri"/>
          <w:b/>
          <w:bCs/>
          <w:sz w:val="24"/>
          <w:szCs w:val="24"/>
        </w:rPr>
      </w:pPr>
    </w:p>
    <w:p w14:paraId="290D3A91" w14:textId="6CB51BD4" w:rsidR="00D776A4" w:rsidRPr="007E721E" w:rsidRDefault="007E721E" w:rsidP="00D776A4">
      <w:pPr>
        <w:rPr>
          <w:rFonts w:asciiTheme="minorHAnsi" w:hAnsiTheme="minorHAnsi" w:cstheme="minorHAnsi"/>
          <w:sz w:val="24"/>
          <w:szCs w:val="24"/>
          <w:u w:val="single"/>
        </w:rPr>
      </w:pPr>
      <w:r w:rsidRPr="007E721E">
        <w:rPr>
          <w:rFonts w:asciiTheme="minorHAnsi" w:hAnsiTheme="minorHAnsi" w:cstheme="minorHAnsi"/>
          <w:sz w:val="24"/>
          <w:szCs w:val="24"/>
          <w:u w:val="single"/>
        </w:rPr>
        <w:t>ALA International Membership</w:t>
      </w:r>
    </w:p>
    <w:p w14:paraId="35A31547" w14:textId="77777777" w:rsidR="00D776A4" w:rsidRDefault="00D776A4" w:rsidP="00D776A4">
      <w:pPr>
        <w:rPr>
          <w:rFonts w:asciiTheme="minorHAnsi" w:hAnsiTheme="minorHAnsi" w:cstheme="minorHAnsi"/>
          <w:b/>
          <w:bCs/>
          <w:sz w:val="24"/>
          <w:szCs w:val="24"/>
        </w:rPr>
      </w:pPr>
    </w:p>
    <w:p w14:paraId="5E8F0A76" w14:textId="77777777" w:rsidR="007E721E" w:rsidRDefault="007E721E" w:rsidP="007E721E">
      <w:pPr>
        <w:rPr>
          <w:rFonts w:ascii="Calibri" w:hAnsi="Calibri"/>
          <w:sz w:val="24"/>
          <w:szCs w:val="24"/>
        </w:rPr>
      </w:pPr>
      <w:bookmarkStart w:id="0" w:name="_Hlk61540278"/>
      <w:r>
        <w:rPr>
          <w:rFonts w:ascii="Calibri" w:hAnsi="Calibri"/>
          <w:sz w:val="24"/>
          <w:szCs w:val="24"/>
        </w:rPr>
        <w:t>The global COVID pandemic and financial stress has impacted librarians around the world</w:t>
      </w:r>
    </w:p>
    <w:p w14:paraId="714A2A74" w14:textId="5D26667D" w:rsidR="007E721E" w:rsidRDefault="007E721E" w:rsidP="007E721E">
      <w:pPr>
        <w:rPr>
          <w:rFonts w:ascii="Calibri" w:hAnsi="Calibri"/>
          <w:sz w:val="24"/>
          <w:szCs w:val="24"/>
        </w:rPr>
      </w:pPr>
      <w:r>
        <w:rPr>
          <w:rFonts w:ascii="Calibri" w:hAnsi="Calibri"/>
          <w:sz w:val="24"/>
          <w:szCs w:val="24"/>
        </w:rPr>
        <w:t xml:space="preserve">ALA currently has </w:t>
      </w:r>
      <w:r w:rsidRPr="00DA5B2F">
        <w:rPr>
          <w:rFonts w:ascii="Calibri" w:hAnsi="Calibri"/>
          <w:sz w:val="24"/>
          <w:szCs w:val="24"/>
        </w:rPr>
        <w:t>1,756 from 96 countries</w:t>
      </w:r>
      <w:r>
        <w:rPr>
          <w:rFonts w:ascii="Calibri" w:hAnsi="Calibri"/>
          <w:sz w:val="24"/>
          <w:szCs w:val="24"/>
        </w:rPr>
        <w:t xml:space="preserve">.  Of these a little over half are from Canada. International membership has dropped around 9% from </w:t>
      </w:r>
      <w:r w:rsidR="00297821">
        <w:rPr>
          <w:rFonts w:ascii="Calibri" w:hAnsi="Calibri"/>
          <w:sz w:val="24"/>
          <w:szCs w:val="24"/>
        </w:rPr>
        <w:t xml:space="preserve">last year equal to </w:t>
      </w:r>
      <w:r w:rsidR="00341EC2">
        <w:rPr>
          <w:rFonts w:ascii="Calibri" w:hAnsi="Calibri"/>
          <w:sz w:val="24"/>
          <w:szCs w:val="24"/>
        </w:rPr>
        <w:t xml:space="preserve">the </w:t>
      </w:r>
      <w:r>
        <w:rPr>
          <w:rFonts w:ascii="Calibri" w:hAnsi="Calibri"/>
          <w:sz w:val="24"/>
          <w:szCs w:val="24"/>
        </w:rPr>
        <w:t>reduction in</w:t>
      </w:r>
      <w:r w:rsidR="00297821">
        <w:rPr>
          <w:rFonts w:ascii="Calibri" w:hAnsi="Calibri"/>
          <w:sz w:val="24"/>
          <w:szCs w:val="24"/>
        </w:rPr>
        <w:t xml:space="preserve"> total</w:t>
      </w:r>
      <w:r>
        <w:rPr>
          <w:rFonts w:ascii="Calibri" w:hAnsi="Calibri"/>
          <w:sz w:val="24"/>
          <w:szCs w:val="24"/>
        </w:rPr>
        <w:t xml:space="preserve"> ALA membership. </w:t>
      </w:r>
    </w:p>
    <w:bookmarkEnd w:id="0"/>
    <w:p w14:paraId="1DE1DD5D" w14:textId="77777777" w:rsidR="00D776A4" w:rsidRDefault="00D776A4" w:rsidP="00D776A4">
      <w:pPr>
        <w:rPr>
          <w:rFonts w:asciiTheme="minorHAnsi" w:hAnsiTheme="minorHAnsi" w:cstheme="minorHAnsi"/>
          <w:b/>
          <w:bCs/>
          <w:sz w:val="24"/>
          <w:szCs w:val="24"/>
        </w:rPr>
      </w:pPr>
    </w:p>
    <w:p w14:paraId="7DD4A00D" w14:textId="4C741F4E" w:rsidR="00D776A4" w:rsidRPr="007E721E" w:rsidRDefault="00D776A4" w:rsidP="00D776A4">
      <w:pPr>
        <w:rPr>
          <w:rFonts w:asciiTheme="minorHAnsi" w:hAnsiTheme="minorHAnsi" w:cstheme="minorHAnsi"/>
          <w:sz w:val="24"/>
          <w:szCs w:val="24"/>
          <w:u w:val="single"/>
        </w:rPr>
      </w:pPr>
      <w:r w:rsidRPr="007E721E">
        <w:rPr>
          <w:rFonts w:asciiTheme="minorHAnsi" w:hAnsiTheme="minorHAnsi" w:cstheme="minorHAnsi"/>
          <w:sz w:val="24"/>
          <w:szCs w:val="24"/>
          <w:u w:val="single"/>
        </w:rPr>
        <w:t>Sharjah International Library Conference/Forum</w:t>
      </w:r>
    </w:p>
    <w:p w14:paraId="1395B00C" w14:textId="708F68CA" w:rsidR="00D776A4" w:rsidRDefault="00D776A4" w:rsidP="00D776A4">
      <w:pPr>
        <w:rPr>
          <w:rFonts w:asciiTheme="minorHAnsi" w:hAnsiTheme="minorHAnsi" w:cstheme="minorHAnsi"/>
          <w:b/>
          <w:bCs/>
          <w:sz w:val="24"/>
          <w:szCs w:val="24"/>
        </w:rPr>
      </w:pPr>
    </w:p>
    <w:p w14:paraId="48B40292" w14:textId="5B53986D" w:rsidR="00D776A4" w:rsidRDefault="00341EC2" w:rsidP="00D776A4">
      <w:pPr>
        <w:rPr>
          <w:rFonts w:asciiTheme="minorHAnsi" w:hAnsiTheme="minorHAnsi" w:cstheme="minorHAnsi"/>
          <w:sz w:val="24"/>
          <w:szCs w:val="24"/>
        </w:rPr>
      </w:pPr>
      <w:r>
        <w:rPr>
          <w:rFonts w:asciiTheme="minorHAnsi" w:hAnsiTheme="minorHAnsi" w:cstheme="minorHAnsi"/>
          <w:sz w:val="24"/>
          <w:szCs w:val="24"/>
        </w:rPr>
        <w:t>International Relations Office (</w:t>
      </w:r>
      <w:r w:rsidR="007E721E" w:rsidRPr="007E721E">
        <w:rPr>
          <w:rFonts w:asciiTheme="minorHAnsi" w:hAnsiTheme="minorHAnsi" w:cstheme="minorHAnsi"/>
          <w:sz w:val="24"/>
          <w:szCs w:val="24"/>
        </w:rPr>
        <w:t>IRO</w:t>
      </w:r>
      <w:r>
        <w:rPr>
          <w:rFonts w:asciiTheme="minorHAnsi" w:hAnsiTheme="minorHAnsi" w:cstheme="minorHAnsi"/>
          <w:sz w:val="24"/>
          <w:szCs w:val="24"/>
        </w:rPr>
        <w:t>)</w:t>
      </w:r>
      <w:r w:rsidR="007E721E" w:rsidRPr="007E721E">
        <w:rPr>
          <w:rFonts w:asciiTheme="minorHAnsi" w:hAnsiTheme="minorHAnsi" w:cstheme="minorHAnsi"/>
          <w:sz w:val="24"/>
          <w:szCs w:val="24"/>
        </w:rPr>
        <w:t xml:space="preserve"> </w:t>
      </w:r>
      <w:r w:rsidR="007E721E">
        <w:rPr>
          <w:rFonts w:asciiTheme="minorHAnsi" w:hAnsiTheme="minorHAnsi" w:cstheme="minorHAnsi"/>
          <w:sz w:val="24"/>
          <w:szCs w:val="24"/>
        </w:rPr>
        <w:t>worked with the Sharjah International Book Fair and other partner</w:t>
      </w:r>
      <w:r w:rsidR="007C74CC">
        <w:rPr>
          <w:rFonts w:asciiTheme="minorHAnsi" w:hAnsiTheme="minorHAnsi" w:cstheme="minorHAnsi"/>
          <w:sz w:val="24"/>
          <w:szCs w:val="24"/>
        </w:rPr>
        <w:t>,</w:t>
      </w:r>
      <w:r w:rsidR="007E721E">
        <w:rPr>
          <w:rFonts w:asciiTheme="minorHAnsi" w:hAnsiTheme="minorHAnsi" w:cstheme="minorHAnsi"/>
          <w:sz w:val="24"/>
          <w:szCs w:val="24"/>
        </w:rPr>
        <w:t xml:space="preserve"> the Combined Book Exhibit</w:t>
      </w:r>
      <w:r w:rsidR="007C74CC">
        <w:rPr>
          <w:rFonts w:asciiTheme="minorHAnsi" w:hAnsiTheme="minorHAnsi" w:cstheme="minorHAnsi"/>
          <w:sz w:val="24"/>
          <w:szCs w:val="24"/>
        </w:rPr>
        <w:t>,</w:t>
      </w:r>
      <w:r w:rsidR="007E721E">
        <w:rPr>
          <w:rFonts w:asciiTheme="minorHAnsi" w:hAnsiTheme="minorHAnsi" w:cstheme="minorHAnsi"/>
          <w:sz w:val="24"/>
          <w:szCs w:val="24"/>
        </w:rPr>
        <w:t xml:space="preserve"> to pivot in September from a planned full in-person conference to a vi</w:t>
      </w:r>
      <w:r w:rsidR="007C74CC">
        <w:rPr>
          <w:rFonts w:asciiTheme="minorHAnsi" w:hAnsiTheme="minorHAnsi" w:cstheme="minorHAnsi"/>
          <w:sz w:val="24"/>
          <w:szCs w:val="24"/>
        </w:rPr>
        <w:t>rtual forum</w:t>
      </w:r>
      <w:r w:rsidR="006F03D3">
        <w:rPr>
          <w:rFonts w:asciiTheme="minorHAnsi" w:hAnsiTheme="minorHAnsi" w:cstheme="minorHAnsi"/>
          <w:sz w:val="24"/>
          <w:szCs w:val="24"/>
        </w:rPr>
        <w:t xml:space="preserve"> </w:t>
      </w:r>
      <w:r w:rsidR="006F03D3" w:rsidRPr="006F03D3">
        <w:rPr>
          <w:rFonts w:asciiTheme="minorHAnsi" w:hAnsiTheme="minorHAnsi" w:cstheme="minorHAnsi"/>
          <w:sz w:val="24"/>
          <w:szCs w:val="24"/>
        </w:rPr>
        <w:t xml:space="preserve">as COVID cases rose and travel restrictions were imposed. </w:t>
      </w:r>
      <w:r w:rsidR="007C74CC">
        <w:rPr>
          <w:rFonts w:asciiTheme="minorHAnsi" w:hAnsiTheme="minorHAnsi" w:cstheme="minorHAnsi"/>
          <w:sz w:val="24"/>
          <w:szCs w:val="24"/>
        </w:rPr>
        <w:t xml:space="preserve">The </w:t>
      </w:r>
      <w:hyperlink r:id="rId5" w:history="1">
        <w:r w:rsidR="007C74CC" w:rsidRPr="007C74CC">
          <w:rPr>
            <w:rStyle w:val="Hyperlink"/>
            <w:rFonts w:asciiTheme="minorHAnsi" w:hAnsiTheme="minorHAnsi" w:cstheme="minorHAnsi"/>
            <w:sz w:val="24"/>
            <w:szCs w:val="24"/>
          </w:rPr>
          <w:t>Sharjah Virtual International</w:t>
        </w:r>
        <w:r w:rsidR="007C74CC">
          <w:rPr>
            <w:rStyle w:val="Hyperlink"/>
            <w:rFonts w:asciiTheme="minorHAnsi" w:hAnsiTheme="minorHAnsi" w:cstheme="minorHAnsi"/>
            <w:sz w:val="24"/>
            <w:szCs w:val="24"/>
          </w:rPr>
          <w:t xml:space="preserve"> Library</w:t>
        </w:r>
        <w:r w:rsidR="007C74CC" w:rsidRPr="007C74CC">
          <w:rPr>
            <w:rStyle w:val="Hyperlink"/>
            <w:rFonts w:asciiTheme="minorHAnsi" w:hAnsiTheme="minorHAnsi" w:cstheme="minorHAnsi"/>
            <w:sz w:val="24"/>
            <w:szCs w:val="24"/>
          </w:rPr>
          <w:t xml:space="preserve"> Forum</w:t>
        </w:r>
      </w:hyperlink>
      <w:r w:rsidR="007C74CC">
        <w:rPr>
          <w:rFonts w:asciiTheme="minorHAnsi" w:hAnsiTheme="minorHAnsi" w:cstheme="minorHAnsi"/>
          <w:sz w:val="24"/>
          <w:szCs w:val="24"/>
        </w:rPr>
        <w:t xml:space="preserve"> expanded the normal regional event to a global one with 9</w:t>
      </w:r>
      <w:r w:rsidR="00FB0D6B">
        <w:rPr>
          <w:rFonts w:asciiTheme="minorHAnsi" w:hAnsiTheme="minorHAnsi" w:cstheme="minorHAnsi"/>
          <w:sz w:val="24"/>
          <w:szCs w:val="24"/>
        </w:rPr>
        <w:t>56</w:t>
      </w:r>
      <w:r w:rsidR="007C74CC">
        <w:rPr>
          <w:rFonts w:asciiTheme="minorHAnsi" w:hAnsiTheme="minorHAnsi" w:cstheme="minorHAnsi"/>
          <w:sz w:val="24"/>
          <w:szCs w:val="24"/>
        </w:rPr>
        <w:t xml:space="preserve"> registrant</w:t>
      </w:r>
      <w:r w:rsidR="006F03D3">
        <w:rPr>
          <w:rFonts w:asciiTheme="minorHAnsi" w:hAnsiTheme="minorHAnsi" w:cstheme="minorHAnsi"/>
          <w:sz w:val="24"/>
          <w:szCs w:val="24"/>
        </w:rPr>
        <w:t>s</w:t>
      </w:r>
      <w:r w:rsidR="00FB0D6B">
        <w:rPr>
          <w:rFonts w:asciiTheme="minorHAnsi" w:hAnsiTheme="minorHAnsi" w:cstheme="minorHAnsi"/>
          <w:sz w:val="24"/>
          <w:szCs w:val="24"/>
        </w:rPr>
        <w:t xml:space="preserve"> (830 librarians and 126 exhibitor staff) </w:t>
      </w:r>
      <w:r w:rsidR="007C74CC">
        <w:rPr>
          <w:rFonts w:asciiTheme="minorHAnsi" w:hAnsiTheme="minorHAnsi" w:cstheme="minorHAnsi"/>
          <w:sz w:val="24"/>
          <w:szCs w:val="24"/>
        </w:rPr>
        <w:t>from 5</w:t>
      </w:r>
      <w:r w:rsidR="00FB0D6B">
        <w:rPr>
          <w:rFonts w:asciiTheme="minorHAnsi" w:hAnsiTheme="minorHAnsi" w:cstheme="minorHAnsi"/>
          <w:sz w:val="24"/>
          <w:szCs w:val="24"/>
        </w:rPr>
        <w:t>2</w:t>
      </w:r>
      <w:r w:rsidR="007C74CC">
        <w:rPr>
          <w:rFonts w:asciiTheme="minorHAnsi" w:hAnsiTheme="minorHAnsi" w:cstheme="minorHAnsi"/>
          <w:sz w:val="24"/>
          <w:szCs w:val="24"/>
        </w:rPr>
        <w:t xml:space="preserve"> countries.  Registration was free of charge this year. Over 5</w:t>
      </w:r>
      <w:r w:rsidR="007943AF">
        <w:rPr>
          <w:rFonts w:asciiTheme="minorHAnsi" w:hAnsiTheme="minorHAnsi" w:cstheme="minorHAnsi"/>
          <w:sz w:val="24"/>
          <w:szCs w:val="24"/>
        </w:rPr>
        <w:t>5</w:t>
      </w:r>
      <w:r w:rsidR="007C74CC">
        <w:rPr>
          <w:rFonts w:asciiTheme="minorHAnsi" w:hAnsiTheme="minorHAnsi" w:cstheme="minorHAnsi"/>
          <w:sz w:val="24"/>
          <w:szCs w:val="24"/>
        </w:rPr>
        <w:t xml:space="preserve">0 participated live over the course of the three-day event November 10-12. </w:t>
      </w:r>
      <w:r w:rsidR="003A0B40">
        <w:rPr>
          <w:rFonts w:asciiTheme="minorHAnsi" w:hAnsiTheme="minorHAnsi" w:cstheme="minorHAnsi"/>
          <w:sz w:val="24"/>
          <w:szCs w:val="24"/>
        </w:rPr>
        <w:t>Overdrive was the Gold Sponsor.</w:t>
      </w:r>
      <w:r w:rsidR="007C74CC">
        <w:rPr>
          <w:rFonts w:asciiTheme="minorHAnsi" w:hAnsiTheme="minorHAnsi" w:cstheme="minorHAnsi"/>
          <w:sz w:val="24"/>
          <w:szCs w:val="24"/>
        </w:rPr>
        <w:t xml:space="preserve"> </w:t>
      </w:r>
    </w:p>
    <w:p w14:paraId="26CF97DE" w14:textId="0501E9E8" w:rsidR="003A0B40" w:rsidRDefault="003A0B40" w:rsidP="00D776A4">
      <w:pPr>
        <w:rPr>
          <w:rFonts w:asciiTheme="minorHAnsi" w:hAnsiTheme="minorHAnsi" w:cstheme="minorHAnsi"/>
          <w:sz w:val="24"/>
          <w:szCs w:val="24"/>
        </w:rPr>
      </w:pPr>
    </w:p>
    <w:p w14:paraId="35771CFC" w14:textId="70475D2F" w:rsidR="003A0B40" w:rsidRDefault="003A0B40" w:rsidP="00D776A4">
      <w:pPr>
        <w:rPr>
          <w:rFonts w:asciiTheme="minorHAnsi" w:hAnsiTheme="minorHAnsi" w:cstheme="minorHAnsi"/>
          <w:sz w:val="24"/>
          <w:szCs w:val="24"/>
        </w:rPr>
      </w:pPr>
      <w:r>
        <w:rPr>
          <w:rFonts w:asciiTheme="minorHAnsi" w:hAnsiTheme="minorHAnsi" w:cstheme="minorHAnsi"/>
          <w:color w:val="333333"/>
          <w:sz w:val="24"/>
          <w:szCs w:val="24"/>
          <w:shd w:val="clear" w:color="auto" w:fill="FFFFFF"/>
        </w:rPr>
        <w:t>The switch to a virtual format allowed for an online exhibitor component with 118 exhibitors, many Arab language publishing companies.  The exhibit listings were free for this pilot year of this enhanced feature.</w:t>
      </w:r>
    </w:p>
    <w:p w14:paraId="38E9090B" w14:textId="5F0CB147" w:rsidR="007C74CC" w:rsidRDefault="007C74CC" w:rsidP="00D776A4">
      <w:pPr>
        <w:rPr>
          <w:rFonts w:asciiTheme="minorHAnsi" w:hAnsiTheme="minorHAnsi" w:cstheme="minorHAnsi"/>
          <w:sz w:val="24"/>
          <w:szCs w:val="24"/>
        </w:rPr>
      </w:pPr>
    </w:p>
    <w:p w14:paraId="04F9D92C" w14:textId="1CB6BD30" w:rsidR="007C74CC" w:rsidRDefault="007C74CC" w:rsidP="00D776A4">
      <w:pPr>
        <w:rPr>
          <w:rFonts w:asciiTheme="minorHAnsi" w:hAnsiTheme="minorHAnsi" w:cstheme="minorHAnsi"/>
          <w:color w:val="333333"/>
          <w:sz w:val="24"/>
          <w:szCs w:val="24"/>
          <w:shd w:val="clear" w:color="auto" w:fill="FFFFFF"/>
        </w:rPr>
      </w:pPr>
      <w:r w:rsidRPr="007C74CC">
        <w:rPr>
          <w:rFonts w:asciiTheme="minorHAnsi" w:hAnsiTheme="minorHAnsi" w:cstheme="minorHAnsi"/>
          <w:sz w:val="24"/>
          <w:szCs w:val="24"/>
        </w:rPr>
        <w:t xml:space="preserve">ALA President Julius </w:t>
      </w:r>
      <w:r w:rsidR="00341EC2">
        <w:rPr>
          <w:rFonts w:asciiTheme="minorHAnsi" w:hAnsiTheme="minorHAnsi" w:cstheme="minorHAnsi"/>
          <w:sz w:val="24"/>
          <w:szCs w:val="24"/>
        </w:rPr>
        <w:t xml:space="preserve">C. </w:t>
      </w:r>
      <w:r w:rsidRPr="007C74CC">
        <w:rPr>
          <w:rFonts w:asciiTheme="minorHAnsi" w:hAnsiTheme="minorHAnsi" w:cstheme="minorHAnsi"/>
          <w:sz w:val="24"/>
          <w:szCs w:val="24"/>
        </w:rPr>
        <w:t>Jefferson</w:t>
      </w:r>
      <w:r w:rsidR="00341EC2">
        <w:rPr>
          <w:rFonts w:asciiTheme="minorHAnsi" w:hAnsiTheme="minorHAnsi" w:cstheme="minorHAnsi"/>
          <w:sz w:val="24"/>
          <w:szCs w:val="24"/>
        </w:rPr>
        <w:t>, Jr</w:t>
      </w:r>
      <w:r w:rsidRPr="007C74CC">
        <w:rPr>
          <w:rFonts w:asciiTheme="minorHAnsi" w:hAnsiTheme="minorHAnsi" w:cstheme="minorHAnsi"/>
          <w:sz w:val="24"/>
          <w:szCs w:val="24"/>
        </w:rPr>
        <w:t xml:space="preserve"> keynoted the Forum with the address “</w:t>
      </w:r>
      <w:r w:rsidRPr="007C74CC">
        <w:rPr>
          <w:rFonts w:asciiTheme="minorHAnsi" w:hAnsiTheme="minorHAnsi" w:cstheme="minorHAnsi"/>
          <w:color w:val="333333"/>
          <w:sz w:val="24"/>
          <w:szCs w:val="24"/>
          <w:shd w:val="clear" w:color="auto" w:fill="FFFFFF"/>
        </w:rPr>
        <w:t>Meeting the Challenge in Times of Crisis.”  The Forum held in Zoom included simultaneous interpretation in English and Arabic.</w:t>
      </w:r>
      <w:r w:rsidR="00FB0D6B">
        <w:rPr>
          <w:rFonts w:asciiTheme="minorHAnsi" w:hAnsiTheme="minorHAnsi" w:cstheme="minorHAnsi"/>
          <w:color w:val="333333"/>
          <w:sz w:val="24"/>
          <w:szCs w:val="24"/>
          <w:shd w:val="clear" w:color="auto" w:fill="FFFFFF"/>
        </w:rPr>
        <w:t xml:space="preserve"> </w:t>
      </w:r>
    </w:p>
    <w:p w14:paraId="25DAB7BB" w14:textId="52C74E09" w:rsidR="003A0B40" w:rsidRDefault="003A0B40" w:rsidP="00D776A4">
      <w:pPr>
        <w:rPr>
          <w:rFonts w:asciiTheme="minorHAnsi" w:hAnsiTheme="minorHAnsi" w:cstheme="minorHAnsi"/>
          <w:color w:val="333333"/>
          <w:sz w:val="24"/>
          <w:szCs w:val="24"/>
          <w:shd w:val="clear" w:color="auto" w:fill="FFFFFF"/>
        </w:rPr>
      </w:pPr>
    </w:p>
    <w:p w14:paraId="48BD072B" w14:textId="72552ACD" w:rsidR="007C74CC" w:rsidRDefault="003A0B40" w:rsidP="00D776A4">
      <w:pPr>
        <w:rPr>
          <w:rFonts w:asciiTheme="minorHAnsi" w:hAnsiTheme="minorHAnsi" w:cstheme="minorHAnsi"/>
          <w:color w:val="333333"/>
          <w:sz w:val="24"/>
          <w:szCs w:val="24"/>
          <w:shd w:val="clear" w:color="auto" w:fill="FFFFFF"/>
        </w:rPr>
      </w:pPr>
      <w:r>
        <w:rPr>
          <w:rFonts w:asciiTheme="minorHAnsi" w:hAnsiTheme="minorHAnsi" w:cstheme="minorHAnsi"/>
          <w:color w:val="333333"/>
          <w:sz w:val="24"/>
          <w:szCs w:val="24"/>
          <w:shd w:val="clear" w:color="auto" w:fill="FFFFFF"/>
        </w:rPr>
        <w:t xml:space="preserve">The decision to </w:t>
      </w:r>
      <w:r w:rsidR="00341EC2">
        <w:rPr>
          <w:rFonts w:asciiTheme="minorHAnsi" w:hAnsiTheme="minorHAnsi" w:cstheme="minorHAnsi"/>
          <w:color w:val="333333"/>
          <w:sz w:val="24"/>
          <w:szCs w:val="24"/>
          <w:shd w:val="clear" w:color="auto" w:fill="FFFFFF"/>
        </w:rPr>
        <w:t xml:space="preserve">hold </w:t>
      </w:r>
      <w:r>
        <w:rPr>
          <w:rFonts w:asciiTheme="minorHAnsi" w:hAnsiTheme="minorHAnsi" w:cstheme="minorHAnsi"/>
          <w:color w:val="333333"/>
          <w:sz w:val="24"/>
          <w:szCs w:val="24"/>
          <w:shd w:val="clear" w:color="auto" w:fill="FFFFFF"/>
        </w:rPr>
        <w:t xml:space="preserve">the Sharjah Virtual Library Forum </w:t>
      </w:r>
      <w:r w:rsidR="005136FC">
        <w:rPr>
          <w:rFonts w:asciiTheme="minorHAnsi" w:hAnsiTheme="minorHAnsi" w:cstheme="minorHAnsi"/>
          <w:color w:val="333333"/>
          <w:sz w:val="24"/>
          <w:szCs w:val="24"/>
          <w:shd w:val="clear" w:color="auto" w:fill="FFFFFF"/>
        </w:rPr>
        <w:t xml:space="preserve">as </w:t>
      </w:r>
      <w:r>
        <w:rPr>
          <w:rFonts w:asciiTheme="minorHAnsi" w:hAnsiTheme="minorHAnsi" w:cstheme="minorHAnsi"/>
          <w:color w:val="333333"/>
          <w:sz w:val="24"/>
          <w:szCs w:val="24"/>
          <w:shd w:val="clear" w:color="auto" w:fill="FFFFFF"/>
        </w:rPr>
        <w:t>a free event this year will result in reduction of ALA revenue by around $5,000 from budgeted, but increased the number of participants and connections</w:t>
      </w:r>
      <w:r w:rsidR="00C916A0">
        <w:rPr>
          <w:rFonts w:asciiTheme="minorHAnsi" w:hAnsiTheme="minorHAnsi" w:cstheme="minorHAnsi"/>
          <w:color w:val="333333"/>
          <w:sz w:val="24"/>
          <w:szCs w:val="24"/>
          <w:shd w:val="clear" w:color="auto" w:fill="FFFFFF"/>
        </w:rPr>
        <w:t xml:space="preserve"> and prospects</w:t>
      </w:r>
      <w:r>
        <w:rPr>
          <w:rFonts w:asciiTheme="minorHAnsi" w:hAnsiTheme="minorHAnsi" w:cstheme="minorHAnsi"/>
          <w:color w:val="333333"/>
          <w:sz w:val="24"/>
          <w:szCs w:val="24"/>
          <w:shd w:val="clear" w:color="auto" w:fill="FFFFFF"/>
        </w:rPr>
        <w:t xml:space="preserve"> for ALA.</w:t>
      </w:r>
    </w:p>
    <w:p w14:paraId="51C08E92" w14:textId="77777777" w:rsidR="00341EC2" w:rsidRPr="00C916A0" w:rsidRDefault="00341EC2" w:rsidP="00D776A4">
      <w:pPr>
        <w:rPr>
          <w:rFonts w:asciiTheme="minorHAnsi" w:hAnsiTheme="minorHAnsi" w:cstheme="minorHAnsi"/>
          <w:sz w:val="24"/>
          <w:szCs w:val="24"/>
        </w:rPr>
      </w:pPr>
    </w:p>
    <w:p w14:paraId="6E020371" w14:textId="29B61128" w:rsidR="00D776A4" w:rsidRPr="00C83FAF" w:rsidRDefault="00D776A4" w:rsidP="00D776A4">
      <w:pPr>
        <w:rPr>
          <w:rFonts w:ascii="Calibri" w:hAnsi="Calibri" w:cs="Calibri"/>
          <w:sz w:val="24"/>
          <w:szCs w:val="24"/>
          <w:u w:val="single"/>
        </w:rPr>
      </w:pPr>
      <w:r w:rsidRPr="00C83FAF">
        <w:rPr>
          <w:rFonts w:ascii="Calibri" w:hAnsi="Calibri" w:cs="Calibri"/>
          <w:sz w:val="24"/>
          <w:szCs w:val="24"/>
          <w:u w:val="single"/>
        </w:rPr>
        <w:lastRenderedPageBreak/>
        <w:t>ALA Task Force on United Nations 2030 Sustainable Development Goals (SDG’s)</w:t>
      </w:r>
    </w:p>
    <w:p w14:paraId="2C2F14EB" w14:textId="2B29FA89" w:rsidR="00D776A4" w:rsidRDefault="00D776A4" w:rsidP="00D776A4">
      <w:pPr>
        <w:rPr>
          <w:rFonts w:asciiTheme="minorHAnsi" w:hAnsiTheme="minorHAnsi" w:cstheme="minorHAnsi"/>
          <w:b/>
          <w:bCs/>
          <w:sz w:val="24"/>
          <w:szCs w:val="24"/>
        </w:rPr>
      </w:pPr>
    </w:p>
    <w:p w14:paraId="7F1E3FA6" w14:textId="551DB146" w:rsidR="00D776A4" w:rsidRDefault="00C916A0" w:rsidP="00D776A4">
      <w:pPr>
        <w:rPr>
          <w:rFonts w:asciiTheme="minorHAnsi" w:hAnsiTheme="minorHAnsi" w:cstheme="minorHAnsi"/>
          <w:sz w:val="24"/>
          <w:szCs w:val="24"/>
        </w:rPr>
      </w:pPr>
      <w:r w:rsidRPr="00C916A0">
        <w:rPr>
          <w:rFonts w:asciiTheme="minorHAnsi" w:hAnsiTheme="minorHAnsi" w:cstheme="minorHAnsi"/>
          <w:sz w:val="24"/>
          <w:szCs w:val="24"/>
        </w:rPr>
        <w:t xml:space="preserve">The </w:t>
      </w:r>
      <w:r>
        <w:rPr>
          <w:rFonts w:asciiTheme="minorHAnsi" w:hAnsiTheme="minorHAnsi" w:cstheme="minorHAnsi"/>
          <w:sz w:val="24"/>
          <w:szCs w:val="24"/>
        </w:rPr>
        <w:t>ten</w:t>
      </w:r>
      <w:r w:rsidR="00767C8A">
        <w:rPr>
          <w:rFonts w:asciiTheme="minorHAnsi" w:hAnsiTheme="minorHAnsi" w:cstheme="minorHAnsi"/>
          <w:sz w:val="24"/>
          <w:szCs w:val="24"/>
        </w:rPr>
        <w:t>-</w:t>
      </w:r>
      <w:r>
        <w:rPr>
          <w:rFonts w:asciiTheme="minorHAnsi" w:hAnsiTheme="minorHAnsi" w:cstheme="minorHAnsi"/>
          <w:sz w:val="24"/>
          <w:szCs w:val="24"/>
        </w:rPr>
        <w:t xml:space="preserve">member task force chaired </w:t>
      </w:r>
      <w:r w:rsidR="00341EC2">
        <w:rPr>
          <w:rFonts w:asciiTheme="minorHAnsi" w:hAnsiTheme="minorHAnsi" w:cstheme="minorHAnsi"/>
          <w:sz w:val="24"/>
          <w:szCs w:val="24"/>
        </w:rPr>
        <w:t>by</w:t>
      </w:r>
      <w:r>
        <w:rPr>
          <w:rFonts w:asciiTheme="minorHAnsi" w:hAnsiTheme="minorHAnsi" w:cstheme="minorHAnsi"/>
          <w:sz w:val="24"/>
          <w:szCs w:val="24"/>
        </w:rPr>
        <w:t xml:space="preserve"> Past</w:t>
      </w:r>
      <w:r w:rsidR="00341EC2">
        <w:rPr>
          <w:rFonts w:asciiTheme="minorHAnsi" w:hAnsiTheme="minorHAnsi" w:cstheme="minorHAnsi"/>
          <w:sz w:val="24"/>
          <w:szCs w:val="24"/>
        </w:rPr>
        <w:t xml:space="preserve"> </w:t>
      </w:r>
      <w:r>
        <w:rPr>
          <w:rFonts w:asciiTheme="minorHAnsi" w:hAnsiTheme="minorHAnsi" w:cstheme="minorHAnsi"/>
          <w:sz w:val="24"/>
          <w:szCs w:val="24"/>
        </w:rPr>
        <w:t>President Loida Garcia Febo partnered with the National Library of the Philippines</w:t>
      </w:r>
      <w:r w:rsidR="00767C8A">
        <w:rPr>
          <w:rFonts w:asciiTheme="minorHAnsi" w:hAnsiTheme="minorHAnsi" w:cstheme="minorHAnsi"/>
          <w:sz w:val="24"/>
          <w:szCs w:val="24"/>
        </w:rPr>
        <w:t>, The Philippine Librarian Association Inc. (PLAI) to present</w:t>
      </w:r>
    </w:p>
    <w:p w14:paraId="6C90CCCE" w14:textId="7281E9A2" w:rsidR="00767C8A" w:rsidRDefault="00767C8A" w:rsidP="00D776A4">
      <w:pPr>
        <w:rPr>
          <w:rStyle w:val="Strong"/>
          <w:rFonts w:asciiTheme="minorHAnsi" w:hAnsiTheme="minorHAnsi" w:cstheme="minorHAnsi"/>
          <w:b w:val="0"/>
          <w:bCs w:val="0"/>
          <w:color w:val="000000"/>
          <w:sz w:val="24"/>
          <w:szCs w:val="24"/>
          <w:shd w:val="clear" w:color="auto" w:fill="FFFFFF"/>
        </w:rPr>
      </w:pPr>
      <w:r w:rsidRPr="00767C8A">
        <w:rPr>
          <w:rStyle w:val="Strong"/>
          <w:rFonts w:asciiTheme="minorHAnsi" w:hAnsiTheme="minorHAnsi" w:cstheme="minorHAnsi"/>
          <w:b w:val="0"/>
          <w:bCs w:val="0"/>
          <w:i/>
          <w:iCs/>
          <w:color w:val="000000"/>
          <w:sz w:val="24"/>
          <w:szCs w:val="24"/>
          <w:u w:val="single"/>
          <w:shd w:val="clear" w:color="auto" w:fill="FFFFFF"/>
        </w:rPr>
        <w:t>"Philippine Libraries and Their Roles in the United Nations SDGs"</w:t>
      </w:r>
      <w:r w:rsidRPr="001035AE">
        <w:rPr>
          <w:rStyle w:val="Strong"/>
          <w:rFonts w:asciiTheme="minorHAnsi" w:hAnsiTheme="minorHAnsi" w:cstheme="minorHAnsi"/>
          <w:b w:val="0"/>
          <w:bCs w:val="0"/>
          <w:color w:val="000000"/>
          <w:sz w:val="24"/>
          <w:szCs w:val="24"/>
          <w:shd w:val="clear" w:color="auto" w:fill="FFFFFF"/>
        </w:rPr>
        <w:t xml:space="preserve"> </w:t>
      </w:r>
      <w:r>
        <w:rPr>
          <w:rStyle w:val="Strong"/>
          <w:rFonts w:asciiTheme="minorHAnsi" w:hAnsiTheme="minorHAnsi" w:cstheme="minorHAnsi"/>
          <w:b w:val="0"/>
          <w:bCs w:val="0"/>
          <w:color w:val="000000"/>
          <w:sz w:val="24"/>
          <w:szCs w:val="24"/>
          <w:shd w:val="clear" w:color="auto" w:fill="FFFFFF"/>
        </w:rPr>
        <w:t xml:space="preserve">on November 20. </w:t>
      </w:r>
      <w:r w:rsidR="001035AE">
        <w:rPr>
          <w:rStyle w:val="Strong"/>
          <w:rFonts w:asciiTheme="minorHAnsi" w:hAnsiTheme="minorHAnsi" w:cstheme="minorHAnsi"/>
          <w:b w:val="0"/>
          <w:bCs w:val="0"/>
          <w:color w:val="000000"/>
          <w:sz w:val="24"/>
          <w:szCs w:val="24"/>
          <w:shd w:val="clear" w:color="auto" w:fill="FFFFFF"/>
        </w:rPr>
        <w:t xml:space="preserve">Over </w:t>
      </w:r>
      <w:r>
        <w:rPr>
          <w:rStyle w:val="Strong"/>
          <w:rFonts w:asciiTheme="minorHAnsi" w:hAnsiTheme="minorHAnsi" w:cstheme="minorHAnsi"/>
          <w:b w:val="0"/>
          <w:bCs w:val="0"/>
          <w:color w:val="000000"/>
          <w:sz w:val="24"/>
          <w:szCs w:val="24"/>
          <w:shd w:val="clear" w:color="auto" w:fill="FFFFFF"/>
        </w:rPr>
        <w:t>800</w:t>
      </w:r>
      <w:r w:rsidR="00341EC2">
        <w:rPr>
          <w:rStyle w:val="Strong"/>
          <w:rFonts w:asciiTheme="minorHAnsi" w:hAnsiTheme="minorHAnsi" w:cstheme="minorHAnsi"/>
          <w:b w:val="0"/>
          <w:bCs w:val="0"/>
          <w:color w:val="000000"/>
          <w:sz w:val="24"/>
          <w:szCs w:val="24"/>
          <w:shd w:val="clear" w:color="auto" w:fill="FFFFFF"/>
        </w:rPr>
        <w:t xml:space="preserve"> attende</w:t>
      </w:r>
      <w:r w:rsidR="001035AE">
        <w:rPr>
          <w:rStyle w:val="Strong"/>
          <w:rFonts w:asciiTheme="minorHAnsi" w:hAnsiTheme="minorHAnsi" w:cstheme="minorHAnsi"/>
          <w:b w:val="0"/>
          <w:bCs w:val="0"/>
          <w:color w:val="000000"/>
          <w:sz w:val="24"/>
          <w:szCs w:val="24"/>
          <w:shd w:val="clear" w:color="auto" w:fill="FFFFFF"/>
        </w:rPr>
        <w:t>d.</w:t>
      </w:r>
    </w:p>
    <w:p w14:paraId="5D65C8DF" w14:textId="24D80A3A" w:rsidR="00767C8A" w:rsidRDefault="00767C8A" w:rsidP="00D776A4">
      <w:pPr>
        <w:rPr>
          <w:rStyle w:val="Strong"/>
          <w:rFonts w:asciiTheme="minorHAnsi" w:hAnsiTheme="minorHAnsi" w:cstheme="minorHAnsi"/>
          <w:b w:val="0"/>
          <w:bCs w:val="0"/>
          <w:color w:val="000000"/>
          <w:sz w:val="24"/>
          <w:szCs w:val="24"/>
          <w:shd w:val="clear" w:color="auto" w:fill="FFFFFF"/>
        </w:rPr>
      </w:pPr>
    </w:p>
    <w:p w14:paraId="0F0D062D" w14:textId="3BC60C7A" w:rsidR="00767C8A" w:rsidRDefault="00767C8A" w:rsidP="00D776A4">
      <w:pPr>
        <w:rPr>
          <w:rStyle w:val="Strong"/>
          <w:rFonts w:asciiTheme="minorHAnsi" w:hAnsiTheme="minorHAnsi" w:cstheme="minorHAnsi"/>
          <w:b w:val="0"/>
          <w:bCs w:val="0"/>
          <w:color w:val="000000"/>
          <w:sz w:val="24"/>
          <w:szCs w:val="24"/>
          <w:shd w:val="clear" w:color="auto" w:fill="FFFFFF"/>
        </w:rPr>
      </w:pPr>
      <w:r>
        <w:rPr>
          <w:rStyle w:val="Strong"/>
          <w:rFonts w:asciiTheme="minorHAnsi" w:hAnsiTheme="minorHAnsi" w:cstheme="minorHAnsi"/>
          <w:b w:val="0"/>
          <w:bCs w:val="0"/>
          <w:color w:val="000000"/>
          <w:sz w:val="24"/>
          <w:szCs w:val="24"/>
          <w:shd w:val="clear" w:color="auto" w:fill="FFFFFF"/>
        </w:rPr>
        <w:t xml:space="preserve">The Task Force has added </w:t>
      </w:r>
      <w:hyperlink r:id="rId6" w:history="1">
        <w:r w:rsidRPr="00767C8A">
          <w:rPr>
            <w:rStyle w:val="Hyperlink"/>
            <w:rFonts w:asciiTheme="minorHAnsi" w:hAnsiTheme="minorHAnsi" w:cstheme="minorHAnsi"/>
            <w:sz w:val="24"/>
            <w:szCs w:val="24"/>
            <w:shd w:val="clear" w:color="auto" w:fill="FFFFFF"/>
          </w:rPr>
          <w:t>new resources</w:t>
        </w:r>
      </w:hyperlink>
      <w:r>
        <w:rPr>
          <w:rStyle w:val="Strong"/>
          <w:rFonts w:asciiTheme="minorHAnsi" w:hAnsiTheme="minorHAnsi" w:cstheme="minorHAnsi"/>
          <w:b w:val="0"/>
          <w:bCs w:val="0"/>
          <w:color w:val="000000"/>
          <w:sz w:val="24"/>
          <w:szCs w:val="24"/>
          <w:shd w:val="clear" w:color="auto" w:fill="FFFFFF"/>
        </w:rPr>
        <w:t xml:space="preserve"> for all types</w:t>
      </w:r>
      <w:r w:rsidR="006E33E7">
        <w:rPr>
          <w:rStyle w:val="Strong"/>
          <w:rFonts w:asciiTheme="minorHAnsi" w:hAnsiTheme="minorHAnsi" w:cstheme="minorHAnsi"/>
          <w:b w:val="0"/>
          <w:bCs w:val="0"/>
          <w:color w:val="000000"/>
          <w:sz w:val="24"/>
          <w:szCs w:val="24"/>
          <w:shd w:val="clear" w:color="auto" w:fill="FFFFFF"/>
        </w:rPr>
        <w:t xml:space="preserve"> of</w:t>
      </w:r>
      <w:r>
        <w:rPr>
          <w:rStyle w:val="Strong"/>
          <w:rFonts w:asciiTheme="minorHAnsi" w:hAnsiTheme="minorHAnsi" w:cstheme="minorHAnsi"/>
          <w:b w:val="0"/>
          <w:bCs w:val="0"/>
          <w:color w:val="000000"/>
          <w:sz w:val="24"/>
          <w:szCs w:val="24"/>
          <w:shd w:val="clear" w:color="auto" w:fill="FFFFFF"/>
        </w:rPr>
        <w:t xml:space="preserve"> libraries to highlight their activities related to the UN SDG’s.  A Word version of the chart originally created by the Los Angeles Public Library can be used by libraries to copy in their activities to any of the seventeen SDG’s for display and promotion.</w:t>
      </w:r>
    </w:p>
    <w:p w14:paraId="5DCDF7A1" w14:textId="41A1BBD9" w:rsidR="00767C8A" w:rsidRDefault="00767C8A" w:rsidP="00D776A4">
      <w:pPr>
        <w:rPr>
          <w:rStyle w:val="Strong"/>
          <w:rFonts w:asciiTheme="minorHAnsi" w:hAnsiTheme="minorHAnsi" w:cstheme="minorHAnsi"/>
          <w:b w:val="0"/>
          <w:bCs w:val="0"/>
          <w:color w:val="000000"/>
          <w:sz w:val="24"/>
          <w:szCs w:val="24"/>
          <w:shd w:val="clear" w:color="auto" w:fill="FFFFFF"/>
        </w:rPr>
      </w:pPr>
    </w:p>
    <w:p w14:paraId="74B03DEF" w14:textId="3DC22FE2" w:rsidR="00767C8A" w:rsidRPr="00767C8A" w:rsidRDefault="00767C8A" w:rsidP="00D776A4">
      <w:pPr>
        <w:rPr>
          <w:rFonts w:asciiTheme="minorHAnsi" w:hAnsiTheme="minorHAnsi" w:cstheme="minorHAnsi"/>
          <w:b/>
          <w:bCs/>
          <w:sz w:val="24"/>
          <w:szCs w:val="24"/>
        </w:rPr>
      </w:pPr>
      <w:r>
        <w:rPr>
          <w:rStyle w:val="Strong"/>
          <w:rFonts w:asciiTheme="minorHAnsi" w:hAnsiTheme="minorHAnsi" w:cstheme="minorHAnsi"/>
          <w:b w:val="0"/>
          <w:bCs w:val="0"/>
          <w:color w:val="000000"/>
          <w:sz w:val="24"/>
          <w:szCs w:val="24"/>
          <w:shd w:val="clear" w:color="auto" w:fill="FFFFFF"/>
        </w:rPr>
        <w:t>The Task Force will be part of the next ALA Connect Live on February 25th focused on Sustainability.  They will be joined by the Sustain</w:t>
      </w:r>
      <w:r w:rsidR="00341EC2">
        <w:rPr>
          <w:rStyle w:val="Strong"/>
          <w:rFonts w:asciiTheme="minorHAnsi" w:hAnsiTheme="minorHAnsi" w:cstheme="minorHAnsi"/>
          <w:b w:val="0"/>
          <w:bCs w:val="0"/>
          <w:color w:val="000000"/>
          <w:sz w:val="24"/>
          <w:szCs w:val="24"/>
          <w:shd w:val="clear" w:color="auto" w:fill="FFFFFF"/>
        </w:rPr>
        <w:t>ability</w:t>
      </w:r>
      <w:r>
        <w:rPr>
          <w:rStyle w:val="Strong"/>
          <w:rFonts w:asciiTheme="minorHAnsi" w:hAnsiTheme="minorHAnsi" w:cstheme="minorHAnsi"/>
          <w:b w:val="0"/>
          <w:bCs w:val="0"/>
          <w:color w:val="000000"/>
          <w:sz w:val="24"/>
          <w:szCs w:val="24"/>
          <w:shd w:val="clear" w:color="auto" w:fill="FFFFFF"/>
        </w:rPr>
        <w:t xml:space="preserve"> R</w:t>
      </w:r>
      <w:r w:rsidR="00341EC2">
        <w:rPr>
          <w:rStyle w:val="Strong"/>
          <w:rFonts w:asciiTheme="minorHAnsi" w:hAnsiTheme="minorHAnsi" w:cstheme="minorHAnsi"/>
          <w:b w:val="0"/>
          <w:bCs w:val="0"/>
          <w:color w:val="000000"/>
          <w:sz w:val="24"/>
          <w:szCs w:val="24"/>
          <w:shd w:val="clear" w:color="auto" w:fill="FFFFFF"/>
        </w:rPr>
        <w:t xml:space="preserve">ound </w:t>
      </w:r>
      <w:r>
        <w:rPr>
          <w:rStyle w:val="Strong"/>
          <w:rFonts w:asciiTheme="minorHAnsi" w:hAnsiTheme="minorHAnsi" w:cstheme="minorHAnsi"/>
          <w:b w:val="0"/>
          <w:bCs w:val="0"/>
          <w:color w:val="000000"/>
          <w:sz w:val="24"/>
          <w:szCs w:val="24"/>
          <w:shd w:val="clear" w:color="auto" w:fill="FFFFFF"/>
        </w:rPr>
        <w:t>T</w:t>
      </w:r>
      <w:r w:rsidR="00341EC2">
        <w:rPr>
          <w:rStyle w:val="Strong"/>
          <w:rFonts w:asciiTheme="minorHAnsi" w:hAnsiTheme="minorHAnsi" w:cstheme="minorHAnsi"/>
          <w:b w:val="0"/>
          <w:bCs w:val="0"/>
          <w:color w:val="000000"/>
          <w:sz w:val="24"/>
          <w:szCs w:val="24"/>
          <w:shd w:val="clear" w:color="auto" w:fill="FFFFFF"/>
        </w:rPr>
        <w:t>able (SustainRT)</w:t>
      </w:r>
      <w:r>
        <w:rPr>
          <w:rStyle w:val="Strong"/>
          <w:rFonts w:asciiTheme="minorHAnsi" w:hAnsiTheme="minorHAnsi" w:cstheme="minorHAnsi"/>
          <w:b w:val="0"/>
          <w:bCs w:val="0"/>
          <w:color w:val="000000"/>
          <w:sz w:val="24"/>
          <w:szCs w:val="24"/>
          <w:shd w:val="clear" w:color="auto" w:fill="FFFFFF"/>
        </w:rPr>
        <w:t>.</w:t>
      </w:r>
    </w:p>
    <w:p w14:paraId="3B0EE7DB" w14:textId="45E17F18" w:rsidR="00D776A4" w:rsidRDefault="00D776A4" w:rsidP="00D776A4">
      <w:pPr>
        <w:rPr>
          <w:rFonts w:asciiTheme="minorHAnsi" w:hAnsiTheme="minorHAnsi" w:cstheme="minorHAnsi"/>
          <w:b/>
          <w:bCs/>
          <w:sz w:val="24"/>
          <w:szCs w:val="24"/>
        </w:rPr>
      </w:pPr>
    </w:p>
    <w:p w14:paraId="2D716CAF" w14:textId="07294004" w:rsidR="00D776A4" w:rsidRDefault="00D776A4" w:rsidP="00D776A4">
      <w:pPr>
        <w:rPr>
          <w:rFonts w:asciiTheme="minorHAnsi" w:hAnsiTheme="minorHAnsi" w:cstheme="minorHAnsi"/>
          <w:sz w:val="24"/>
          <w:szCs w:val="24"/>
          <w:u w:val="single"/>
        </w:rPr>
      </w:pPr>
      <w:r w:rsidRPr="008808C4">
        <w:rPr>
          <w:rFonts w:asciiTheme="minorHAnsi" w:hAnsiTheme="minorHAnsi" w:cstheme="minorHAnsi"/>
          <w:sz w:val="24"/>
          <w:szCs w:val="24"/>
          <w:u w:val="single"/>
        </w:rPr>
        <w:t>ALA International Webinars</w:t>
      </w:r>
    </w:p>
    <w:p w14:paraId="548984D6" w14:textId="3AB9E61A" w:rsidR="00012F37" w:rsidRDefault="00012F37" w:rsidP="00D776A4">
      <w:pPr>
        <w:rPr>
          <w:rFonts w:asciiTheme="minorHAnsi" w:hAnsiTheme="minorHAnsi" w:cstheme="minorHAnsi"/>
          <w:sz w:val="24"/>
          <w:szCs w:val="24"/>
          <w:u w:val="single"/>
        </w:rPr>
      </w:pPr>
    </w:p>
    <w:p w14:paraId="6D0450F0" w14:textId="737E4DA1" w:rsidR="00D776A4" w:rsidRPr="000C388E" w:rsidRDefault="00012F37" w:rsidP="00D776A4">
      <w:pPr>
        <w:rPr>
          <w:rFonts w:asciiTheme="minorHAnsi" w:hAnsiTheme="minorHAnsi" w:cstheme="minorHAnsi"/>
          <w:sz w:val="24"/>
          <w:szCs w:val="24"/>
        </w:rPr>
      </w:pPr>
      <w:r w:rsidRPr="00012F37">
        <w:rPr>
          <w:rFonts w:asciiTheme="minorHAnsi" w:hAnsiTheme="minorHAnsi" w:cstheme="minorHAnsi"/>
          <w:sz w:val="24"/>
          <w:szCs w:val="24"/>
        </w:rPr>
        <w:t>IRO</w:t>
      </w:r>
      <w:r>
        <w:rPr>
          <w:rFonts w:asciiTheme="minorHAnsi" w:hAnsiTheme="minorHAnsi" w:cstheme="minorHAnsi"/>
          <w:sz w:val="24"/>
          <w:szCs w:val="24"/>
        </w:rPr>
        <w:t xml:space="preserve"> </w:t>
      </w:r>
      <w:r w:rsidR="004B6554">
        <w:rPr>
          <w:rFonts w:asciiTheme="minorHAnsi" w:hAnsiTheme="minorHAnsi" w:cstheme="minorHAnsi"/>
          <w:sz w:val="24"/>
          <w:szCs w:val="24"/>
        </w:rPr>
        <w:t>worked</w:t>
      </w:r>
      <w:r>
        <w:rPr>
          <w:rFonts w:asciiTheme="minorHAnsi" w:hAnsiTheme="minorHAnsi" w:cstheme="minorHAnsi"/>
          <w:sz w:val="24"/>
          <w:szCs w:val="24"/>
        </w:rPr>
        <w:t xml:space="preserve"> in collaboration with the</w:t>
      </w:r>
      <w:r w:rsidR="00341EC2">
        <w:rPr>
          <w:rFonts w:asciiTheme="minorHAnsi" w:hAnsiTheme="minorHAnsi" w:cstheme="minorHAnsi"/>
          <w:sz w:val="24"/>
          <w:szCs w:val="24"/>
        </w:rPr>
        <w:t xml:space="preserve"> International Relations Round Table</w:t>
      </w:r>
      <w:r>
        <w:rPr>
          <w:rFonts w:asciiTheme="minorHAnsi" w:hAnsiTheme="minorHAnsi" w:cstheme="minorHAnsi"/>
          <w:sz w:val="24"/>
          <w:szCs w:val="24"/>
        </w:rPr>
        <w:t xml:space="preserve"> </w:t>
      </w:r>
      <w:r w:rsidR="00341EC2">
        <w:rPr>
          <w:rFonts w:asciiTheme="minorHAnsi" w:hAnsiTheme="minorHAnsi" w:cstheme="minorHAnsi"/>
          <w:sz w:val="24"/>
          <w:szCs w:val="24"/>
        </w:rPr>
        <w:t>(</w:t>
      </w:r>
      <w:r>
        <w:rPr>
          <w:rFonts w:asciiTheme="minorHAnsi" w:hAnsiTheme="minorHAnsi" w:cstheme="minorHAnsi"/>
          <w:sz w:val="24"/>
          <w:szCs w:val="24"/>
        </w:rPr>
        <w:t>IRRT</w:t>
      </w:r>
      <w:r w:rsidR="00341EC2">
        <w:rPr>
          <w:rFonts w:asciiTheme="minorHAnsi" w:hAnsiTheme="minorHAnsi" w:cstheme="minorHAnsi"/>
          <w:sz w:val="24"/>
          <w:szCs w:val="24"/>
        </w:rPr>
        <w:t>)</w:t>
      </w:r>
      <w:r w:rsidR="00C82EB1">
        <w:rPr>
          <w:rFonts w:asciiTheme="minorHAnsi" w:hAnsiTheme="minorHAnsi" w:cstheme="minorHAnsi"/>
          <w:sz w:val="24"/>
          <w:szCs w:val="24"/>
        </w:rPr>
        <w:t xml:space="preserve"> and</w:t>
      </w:r>
      <w:r>
        <w:rPr>
          <w:rFonts w:asciiTheme="minorHAnsi" w:hAnsiTheme="minorHAnsi" w:cstheme="minorHAnsi"/>
          <w:sz w:val="24"/>
          <w:szCs w:val="24"/>
        </w:rPr>
        <w:t xml:space="preserve"> </w:t>
      </w:r>
      <w:r w:rsidR="004B6554">
        <w:rPr>
          <w:rFonts w:asciiTheme="minorHAnsi" w:hAnsiTheme="minorHAnsi" w:cstheme="minorHAnsi"/>
          <w:sz w:val="24"/>
          <w:szCs w:val="24"/>
        </w:rPr>
        <w:t xml:space="preserve">the </w:t>
      </w:r>
      <w:r w:rsidR="004B6554" w:rsidRPr="004B6554">
        <w:rPr>
          <w:rFonts w:asciiTheme="minorHAnsi" w:hAnsiTheme="minorHAnsi" w:cstheme="minorHAnsi"/>
          <w:sz w:val="24"/>
          <w:szCs w:val="24"/>
        </w:rPr>
        <w:t>International Federation of Library Associations</w:t>
      </w:r>
      <w:r w:rsidR="004B6554">
        <w:rPr>
          <w:rFonts w:asciiTheme="minorHAnsi" w:hAnsiTheme="minorHAnsi" w:cstheme="minorHAnsi"/>
          <w:sz w:val="24"/>
          <w:szCs w:val="24"/>
        </w:rPr>
        <w:t xml:space="preserve"> (</w:t>
      </w:r>
      <w:r>
        <w:rPr>
          <w:rFonts w:asciiTheme="minorHAnsi" w:hAnsiTheme="minorHAnsi" w:cstheme="minorHAnsi"/>
          <w:sz w:val="24"/>
          <w:szCs w:val="24"/>
        </w:rPr>
        <w:t>IFLA</w:t>
      </w:r>
      <w:r w:rsidR="004B6554">
        <w:rPr>
          <w:rFonts w:asciiTheme="minorHAnsi" w:hAnsiTheme="minorHAnsi" w:cstheme="minorHAnsi"/>
          <w:sz w:val="24"/>
          <w:szCs w:val="24"/>
        </w:rPr>
        <w:t>) and</w:t>
      </w:r>
      <w:r>
        <w:rPr>
          <w:rFonts w:asciiTheme="minorHAnsi" w:hAnsiTheme="minorHAnsi" w:cstheme="minorHAnsi"/>
          <w:sz w:val="24"/>
          <w:szCs w:val="24"/>
        </w:rPr>
        <w:t xml:space="preserve"> host</w:t>
      </w:r>
      <w:r w:rsidR="00442770">
        <w:rPr>
          <w:rFonts w:asciiTheme="minorHAnsi" w:hAnsiTheme="minorHAnsi" w:cstheme="minorHAnsi"/>
          <w:sz w:val="24"/>
          <w:szCs w:val="24"/>
        </w:rPr>
        <w:t>ed</w:t>
      </w:r>
      <w:r>
        <w:rPr>
          <w:rFonts w:asciiTheme="minorHAnsi" w:hAnsiTheme="minorHAnsi" w:cstheme="minorHAnsi"/>
          <w:sz w:val="24"/>
          <w:szCs w:val="24"/>
        </w:rPr>
        <w:t xml:space="preserve"> six international focused webinars in the fall.  Some such </w:t>
      </w:r>
      <w:r w:rsidR="00904D92">
        <w:rPr>
          <w:rFonts w:asciiTheme="minorHAnsi" w:hAnsiTheme="minorHAnsi" w:cstheme="minorHAnsi"/>
          <w:sz w:val="24"/>
          <w:szCs w:val="24"/>
        </w:rPr>
        <w:t>as ALA</w:t>
      </w:r>
      <w:r w:rsidRPr="00012F37">
        <w:rPr>
          <w:rFonts w:asciiTheme="minorHAnsi" w:hAnsiTheme="minorHAnsi" w:cstheme="minorHAnsi"/>
          <w:sz w:val="24"/>
          <w:szCs w:val="24"/>
        </w:rPr>
        <w:t xml:space="preserve">-IFLA </w:t>
      </w:r>
      <w:r>
        <w:rPr>
          <w:rFonts w:asciiTheme="minorHAnsi" w:hAnsiTheme="minorHAnsi" w:cstheme="minorHAnsi"/>
          <w:sz w:val="24"/>
          <w:szCs w:val="24"/>
        </w:rPr>
        <w:t>“</w:t>
      </w:r>
      <w:r w:rsidRPr="00012F37">
        <w:rPr>
          <w:rFonts w:asciiTheme="minorHAnsi" w:hAnsiTheme="minorHAnsi" w:cstheme="minorHAnsi"/>
          <w:sz w:val="24"/>
          <w:szCs w:val="24"/>
        </w:rPr>
        <w:t xml:space="preserve">Going from disaster to wonder - </w:t>
      </w:r>
      <w:r>
        <w:rPr>
          <w:rFonts w:asciiTheme="minorHAnsi" w:hAnsiTheme="minorHAnsi" w:cstheme="minorHAnsi"/>
          <w:sz w:val="24"/>
          <w:szCs w:val="24"/>
        </w:rPr>
        <w:t>m</w:t>
      </w:r>
      <w:r w:rsidRPr="00012F37">
        <w:rPr>
          <w:rFonts w:asciiTheme="minorHAnsi" w:hAnsiTheme="minorHAnsi" w:cstheme="minorHAnsi"/>
          <w:sz w:val="24"/>
          <w:szCs w:val="24"/>
        </w:rPr>
        <w:t>anaging successful teams</w:t>
      </w:r>
      <w:r>
        <w:rPr>
          <w:rFonts w:asciiTheme="minorHAnsi" w:hAnsiTheme="minorHAnsi" w:cstheme="minorHAnsi"/>
          <w:sz w:val="24"/>
          <w:szCs w:val="24"/>
        </w:rPr>
        <w:t>” and “</w:t>
      </w:r>
      <w:r w:rsidRPr="00012F37">
        <w:rPr>
          <w:rFonts w:asciiTheme="minorHAnsi" w:hAnsiTheme="minorHAnsi" w:cstheme="minorHAnsi"/>
          <w:sz w:val="24"/>
          <w:szCs w:val="24"/>
        </w:rPr>
        <w:t>International Work and Projects During COVID-19</w:t>
      </w:r>
      <w:r>
        <w:rPr>
          <w:rFonts w:asciiTheme="minorHAnsi" w:hAnsiTheme="minorHAnsi" w:cstheme="minorHAnsi"/>
          <w:sz w:val="24"/>
          <w:szCs w:val="24"/>
        </w:rPr>
        <w:t>” provided knowledge and insight during these challenging times</w:t>
      </w:r>
      <w:r w:rsidR="004B6554">
        <w:rPr>
          <w:rFonts w:asciiTheme="minorHAnsi" w:hAnsiTheme="minorHAnsi" w:cstheme="minorHAnsi"/>
          <w:sz w:val="24"/>
          <w:szCs w:val="24"/>
        </w:rPr>
        <w:t xml:space="preserve">. </w:t>
      </w:r>
      <w:r>
        <w:rPr>
          <w:rFonts w:asciiTheme="minorHAnsi" w:hAnsiTheme="minorHAnsi" w:cstheme="minorHAnsi"/>
          <w:sz w:val="24"/>
          <w:szCs w:val="24"/>
        </w:rPr>
        <w:t>“</w:t>
      </w:r>
      <w:r w:rsidRPr="00012F37">
        <w:rPr>
          <w:rFonts w:asciiTheme="minorHAnsi" w:hAnsiTheme="minorHAnsi" w:cstheme="minorHAnsi"/>
          <w:sz w:val="24"/>
          <w:szCs w:val="24"/>
        </w:rPr>
        <w:t>Reaching national impact in Kenya and Namibia: EIFL’s strategy for public library development</w:t>
      </w:r>
      <w:r>
        <w:rPr>
          <w:rFonts w:asciiTheme="minorHAnsi" w:hAnsiTheme="minorHAnsi" w:cstheme="minorHAnsi"/>
          <w:sz w:val="24"/>
          <w:szCs w:val="24"/>
        </w:rPr>
        <w:t>”</w:t>
      </w:r>
      <w:r w:rsidR="004B6554">
        <w:rPr>
          <w:rFonts w:asciiTheme="minorHAnsi" w:hAnsiTheme="minorHAnsi" w:cstheme="minorHAnsi"/>
          <w:sz w:val="24"/>
          <w:szCs w:val="24"/>
        </w:rPr>
        <w:t xml:space="preserve"> provided information on international activities.</w:t>
      </w:r>
      <w:r w:rsidR="000C388E">
        <w:rPr>
          <w:rFonts w:asciiTheme="minorHAnsi" w:hAnsiTheme="minorHAnsi" w:cstheme="minorHAnsi"/>
          <w:sz w:val="24"/>
          <w:szCs w:val="24"/>
        </w:rPr>
        <w:t xml:space="preserve"> The total registration for these webinars was 728 with 479 attending the session </w:t>
      </w:r>
      <w:r w:rsidR="001035AE">
        <w:rPr>
          <w:rFonts w:asciiTheme="minorHAnsi" w:hAnsiTheme="minorHAnsi" w:cstheme="minorHAnsi"/>
          <w:sz w:val="24"/>
          <w:szCs w:val="24"/>
        </w:rPr>
        <w:t>in person</w:t>
      </w:r>
      <w:r w:rsidR="000C388E">
        <w:rPr>
          <w:rFonts w:asciiTheme="minorHAnsi" w:hAnsiTheme="minorHAnsi" w:cstheme="minorHAnsi"/>
          <w:sz w:val="24"/>
          <w:szCs w:val="24"/>
        </w:rPr>
        <w:t xml:space="preserve"> </w:t>
      </w:r>
      <w:r w:rsidR="004B6554">
        <w:rPr>
          <w:rFonts w:asciiTheme="minorHAnsi" w:hAnsiTheme="minorHAnsi" w:cstheme="minorHAnsi"/>
          <w:sz w:val="24"/>
          <w:szCs w:val="24"/>
        </w:rPr>
        <w:t>while</w:t>
      </w:r>
      <w:r w:rsidR="000C388E">
        <w:rPr>
          <w:rFonts w:asciiTheme="minorHAnsi" w:hAnsiTheme="minorHAnsi" w:cstheme="minorHAnsi"/>
          <w:sz w:val="24"/>
          <w:szCs w:val="24"/>
        </w:rPr>
        <w:t xml:space="preserve"> others watch</w:t>
      </w:r>
      <w:r w:rsidR="004B6554">
        <w:rPr>
          <w:rFonts w:asciiTheme="minorHAnsi" w:hAnsiTheme="minorHAnsi" w:cstheme="minorHAnsi"/>
          <w:sz w:val="24"/>
          <w:szCs w:val="24"/>
        </w:rPr>
        <w:t>ed</w:t>
      </w:r>
      <w:r w:rsidR="000C388E">
        <w:rPr>
          <w:rFonts w:asciiTheme="minorHAnsi" w:hAnsiTheme="minorHAnsi" w:cstheme="minorHAnsi"/>
          <w:sz w:val="24"/>
          <w:szCs w:val="24"/>
        </w:rPr>
        <w:t xml:space="preserve"> the recording</w:t>
      </w:r>
      <w:r w:rsidR="004B6554">
        <w:rPr>
          <w:rFonts w:asciiTheme="minorHAnsi" w:hAnsiTheme="minorHAnsi" w:cstheme="minorHAnsi"/>
          <w:sz w:val="24"/>
          <w:szCs w:val="24"/>
        </w:rPr>
        <w:t xml:space="preserve"> on-demand</w:t>
      </w:r>
      <w:r w:rsidR="000C388E">
        <w:rPr>
          <w:rFonts w:asciiTheme="minorHAnsi" w:hAnsiTheme="minorHAnsi" w:cstheme="minorHAnsi"/>
          <w:sz w:val="24"/>
          <w:szCs w:val="24"/>
        </w:rPr>
        <w:t xml:space="preserve"> when convenient for their time zone.</w:t>
      </w:r>
    </w:p>
    <w:p w14:paraId="343C9012" w14:textId="126FBF16" w:rsidR="00D776A4" w:rsidRDefault="00D776A4" w:rsidP="00D776A4">
      <w:pPr>
        <w:rPr>
          <w:rFonts w:asciiTheme="minorHAnsi" w:hAnsiTheme="minorHAnsi" w:cstheme="minorHAnsi"/>
          <w:b/>
          <w:bCs/>
          <w:sz w:val="24"/>
          <w:szCs w:val="24"/>
        </w:rPr>
      </w:pPr>
    </w:p>
    <w:p w14:paraId="6402597A" w14:textId="3BF333A6" w:rsidR="00D776A4" w:rsidRPr="008808C4" w:rsidRDefault="00D776A4" w:rsidP="00D776A4">
      <w:pPr>
        <w:rPr>
          <w:rFonts w:asciiTheme="minorHAnsi" w:hAnsiTheme="minorHAnsi" w:cstheme="minorHAnsi"/>
          <w:sz w:val="24"/>
          <w:szCs w:val="24"/>
          <w:u w:val="single"/>
        </w:rPr>
      </w:pPr>
      <w:r w:rsidRPr="008808C4">
        <w:rPr>
          <w:rFonts w:asciiTheme="minorHAnsi" w:hAnsiTheme="minorHAnsi" w:cstheme="minorHAnsi"/>
          <w:sz w:val="24"/>
          <w:szCs w:val="24"/>
          <w:u w:val="single"/>
        </w:rPr>
        <w:t>IFLA Nominations</w:t>
      </w:r>
    </w:p>
    <w:p w14:paraId="50B08AAC" w14:textId="7E2B255C" w:rsidR="00D776A4" w:rsidRDefault="00D776A4" w:rsidP="00D776A4">
      <w:pPr>
        <w:rPr>
          <w:rFonts w:asciiTheme="minorHAnsi" w:hAnsiTheme="minorHAnsi" w:cstheme="minorHAnsi"/>
          <w:b/>
          <w:bCs/>
          <w:sz w:val="24"/>
          <w:szCs w:val="24"/>
        </w:rPr>
      </w:pPr>
    </w:p>
    <w:p w14:paraId="58452605" w14:textId="1C267C4D" w:rsidR="008808C4" w:rsidRDefault="008808C4" w:rsidP="00D776A4">
      <w:pPr>
        <w:rPr>
          <w:rFonts w:asciiTheme="minorHAnsi" w:hAnsiTheme="minorHAnsi" w:cstheme="minorHAnsi"/>
          <w:sz w:val="24"/>
          <w:szCs w:val="24"/>
        </w:rPr>
      </w:pPr>
      <w:r w:rsidRPr="00235047">
        <w:rPr>
          <w:rFonts w:asciiTheme="minorHAnsi" w:hAnsiTheme="minorHAnsi" w:cstheme="minorHAnsi"/>
          <w:sz w:val="24"/>
          <w:szCs w:val="24"/>
        </w:rPr>
        <w:t>IRO and IRC</w:t>
      </w:r>
      <w:r w:rsidR="00235047">
        <w:rPr>
          <w:rFonts w:asciiTheme="minorHAnsi" w:hAnsiTheme="minorHAnsi" w:cstheme="minorHAnsi"/>
          <w:sz w:val="24"/>
          <w:szCs w:val="24"/>
        </w:rPr>
        <w:t xml:space="preserve"> have worked with multiple units </w:t>
      </w:r>
      <w:r w:rsidR="004B6554">
        <w:rPr>
          <w:rFonts w:asciiTheme="minorHAnsi" w:hAnsiTheme="minorHAnsi" w:cstheme="minorHAnsi"/>
          <w:sz w:val="24"/>
          <w:szCs w:val="24"/>
        </w:rPr>
        <w:t>across</w:t>
      </w:r>
      <w:r w:rsidR="00235047">
        <w:rPr>
          <w:rFonts w:asciiTheme="minorHAnsi" w:hAnsiTheme="minorHAnsi" w:cstheme="minorHAnsi"/>
          <w:sz w:val="24"/>
          <w:szCs w:val="24"/>
        </w:rPr>
        <w:t xml:space="preserve"> ALA to solicit and bring forward recommended members to the Executive Board to be nominated for IFLA Section Committees for 2021-2025.</w:t>
      </w:r>
    </w:p>
    <w:p w14:paraId="396243A1" w14:textId="09C93D1A" w:rsidR="00F90501" w:rsidRDefault="00F90501" w:rsidP="00D776A4">
      <w:pPr>
        <w:rPr>
          <w:rFonts w:asciiTheme="minorHAnsi" w:hAnsiTheme="minorHAnsi" w:cstheme="minorHAnsi"/>
          <w:sz w:val="24"/>
          <w:szCs w:val="24"/>
        </w:rPr>
      </w:pPr>
    </w:p>
    <w:p w14:paraId="0839B81C" w14:textId="6609DE73" w:rsidR="00F90501" w:rsidRPr="00F90501" w:rsidRDefault="00F90501" w:rsidP="00D776A4">
      <w:pPr>
        <w:rPr>
          <w:rFonts w:asciiTheme="minorHAnsi" w:hAnsiTheme="minorHAnsi" w:cstheme="minorHAnsi"/>
          <w:sz w:val="24"/>
          <w:szCs w:val="24"/>
          <w:u w:val="single"/>
        </w:rPr>
      </w:pPr>
      <w:r w:rsidRPr="00F90501">
        <w:rPr>
          <w:rFonts w:asciiTheme="minorHAnsi" w:hAnsiTheme="minorHAnsi" w:cstheme="minorHAnsi"/>
          <w:sz w:val="24"/>
          <w:szCs w:val="24"/>
          <w:u w:val="single"/>
        </w:rPr>
        <w:t>IFLA Governance Proposed Changes</w:t>
      </w:r>
    </w:p>
    <w:p w14:paraId="591AB798" w14:textId="71023442" w:rsidR="00235047" w:rsidRDefault="00235047" w:rsidP="00D776A4">
      <w:pPr>
        <w:rPr>
          <w:rFonts w:asciiTheme="minorHAnsi" w:hAnsiTheme="minorHAnsi" w:cstheme="minorHAnsi"/>
          <w:sz w:val="24"/>
          <w:szCs w:val="24"/>
        </w:rPr>
      </w:pPr>
    </w:p>
    <w:p w14:paraId="08C2850B" w14:textId="77777777" w:rsidR="00FE7B3D" w:rsidRDefault="00235047" w:rsidP="00D776A4">
      <w:pPr>
        <w:rPr>
          <w:rFonts w:asciiTheme="minorHAnsi" w:hAnsiTheme="minorHAnsi" w:cstheme="minorHAnsi"/>
          <w:sz w:val="24"/>
          <w:szCs w:val="24"/>
        </w:rPr>
      </w:pPr>
      <w:r>
        <w:rPr>
          <w:rFonts w:asciiTheme="minorHAnsi" w:hAnsiTheme="minorHAnsi" w:cstheme="minorHAnsi"/>
          <w:sz w:val="24"/>
          <w:szCs w:val="24"/>
        </w:rPr>
        <w:t xml:space="preserve">IRO Director Dowling has continued to serve on the IFLA Governing Board as it moves forward on its governance restructuring.  The vote to modify IFLA’s governance will be on February 12.  </w:t>
      </w:r>
    </w:p>
    <w:p w14:paraId="32D3287A" w14:textId="178EC415" w:rsidR="00B26E51" w:rsidRDefault="00FE7B3D" w:rsidP="00D776A4">
      <w:pPr>
        <w:rPr>
          <w:rFonts w:asciiTheme="minorHAnsi" w:hAnsiTheme="minorHAnsi" w:cstheme="minorHAnsi"/>
          <w:sz w:val="24"/>
          <w:szCs w:val="24"/>
        </w:rPr>
      </w:pPr>
      <w:r>
        <w:rPr>
          <w:rFonts w:asciiTheme="minorHAnsi" w:hAnsiTheme="minorHAnsi" w:cstheme="minorHAnsi"/>
          <w:sz w:val="24"/>
          <w:szCs w:val="24"/>
        </w:rPr>
        <w:t xml:space="preserve">ALA President Julius </w:t>
      </w:r>
      <w:r w:rsidR="004B6554">
        <w:rPr>
          <w:rFonts w:asciiTheme="minorHAnsi" w:hAnsiTheme="minorHAnsi" w:cstheme="minorHAnsi"/>
          <w:sz w:val="24"/>
          <w:szCs w:val="24"/>
        </w:rPr>
        <w:t xml:space="preserve">C. </w:t>
      </w:r>
      <w:r>
        <w:rPr>
          <w:rFonts w:asciiTheme="minorHAnsi" w:hAnsiTheme="minorHAnsi" w:cstheme="minorHAnsi"/>
          <w:sz w:val="24"/>
          <w:szCs w:val="24"/>
        </w:rPr>
        <w:t>Jefferson</w:t>
      </w:r>
      <w:r w:rsidR="004B6554">
        <w:rPr>
          <w:rFonts w:asciiTheme="minorHAnsi" w:hAnsiTheme="minorHAnsi" w:cstheme="minorHAnsi"/>
          <w:sz w:val="24"/>
          <w:szCs w:val="24"/>
        </w:rPr>
        <w:t>, Jr</w:t>
      </w:r>
      <w:r>
        <w:rPr>
          <w:rFonts w:asciiTheme="minorHAnsi" w:hAnsiTheme="minorHAnsi" w:cstheme="minorHAnsi"/>
          <w:sz w:val="24"/>
          <w:szCs w:val="24"/>
        </w:rPr>
        <w:t xml:space="preserve"> is the voting representative for ALA. </w:t>
      </w:r>
    </w:p>
    <w:p w14:paraId="35C9DAB6" w14:textId="77777777" w:rsidR="00B26E51" w:rsidRDefault="00B26E51" w:rsidP="00D776A4">
      <w:pPr>
        <w:rPr>
          <w:rFonts w:asciiTheme="minorHAnsi" w:hAnsiTheme="minorHAnsi" w:cstheme="minorHAnsi"/>
          <w:sz w:val="24"/>
          <w:szCs w:val="24"/>
        </w:rPr>
      </w:pPr>
    </w:p>
    <w:p w14:paraId="4072CF68" w14:textId="77777777" w:rsidR="00B26E51" w:rsidRDefault="00235047" w:rsidP="00D776A4">
      <w:pPr>
        <w:rPr>
          <w:rFonts w:asciiTheme="minorHAnsi" w:hAnsiTheme="minorHAnsi" w:cstheme="minorHAnsi"/>
          <w:sz w:val="24"/>
          <w:szCs w:val="24"/>
        </w:rPr>
      </w:pPr>
      <w:r>
        <w:rPr>
          <w:rFonts w:asciiTheme="minorHAnsi" w:hAnsiTheme="minorHAnsi" w:cstheme="minorHAnsi"/>
          <w:sz w:val="24"/>
          <w:szCs w:val="24"/>
        </w:rPr>
        <w:t xml:space="preserve">The main changes are to create a smaller Governing Board (from 19 to 11), make the treasurer an elected position, </w:t>
      </w:r>
      <w:r w:rsidR="00B26E51">
        <w:rPr>
          <w:rFonts w:asciiTheme="minorHAnsi" w:hAnsiTheme="minorHAnsi" w:cstheme="minorHAnsi"/>
          <w:sz w:val="24"/>
          <w:szCs w:val="24"/>
        </w:rPr>
        <w:t xml:space="preserve">and </w:t>
      </w:r>
      <w:r>
        <w:rPr>
          <w:rFonts w:asciiTheme="minorHAnsi" w:hAnsiTheme="minorHAnsi" w:cstheme="minorHAnsi"/>
          <w:sz w:val="24"/>
          <w:szCs w:val="24"/>
        </w:rPr>
        <w:t xml:space="preserve">create additional </w:t>
      </w:r>
      <w:r w:rsidR="0042044C">
        <w:rPr>
          <w:rFonts w:asciiTheme="minorHAnsi" w:hAnsiTheme="minorHAnsi" w:cstheme="minorHAnsi"/>
          <w:sz w:val="24"/>
          <w:szCs w:val="24"/>
        </w:rPr>
        <w:t>R</w:t>
      </w:r>
      <w:r>
        <w:rPr>
          <w:rFonts w:asciiTheme="minorHAnsi" w:hAnsiTheme="minorHAnsi" w:cstheme="minorHAnsi"/>
          <w:sz w:val="24"/>
          <w:szCs w:val="24"/>
        </w:rPr>
        <w:t xml:space="preserve">egional </w:t>
      </w:r>
      <w:r w:rsidR="0042044C">
        <w:rPr>
          <w:rFonts w:asciiTheme="minorHAnsi" w:hAnsiTheme="minorHAnsi" w:cstheme="minorHAnsi"/>
          <w:sz w:val="24"/>
          <w:szCs w:val="24"/>
        </w:rPr>
        <w:t>C</w:t>
      </w:r>
      <w:r>
        <w:rPr>
          <w:rFonts w:asciiTheme="minorHAnsi" w:hAnsiTheme="minorHAnsi" w:cstheme="minorHAnsi"/>
          <w:sz w:val="24"/>
          <w:szCs w:val="24"/>
        </w:rPr>
        <w:t>ommittees across the globe beyond the three current divisions in Africa, Latin America and Caribbean (LAC) and Asia and Oceana</w:t>
      </w:r>
      <w:r w:rsidR="0042044C">
        <w:rPr>
          <w:rFonts w:asciiTheme="minorHAnsi" w:hAnsiTheme="minorHAnsi" w:cstheme="minorHAnsi"/>
          <w:sz w:val="24"/>
          <w:szCs w:val="24"/>
        </w:rPr>
        <w:t xml:space="preserve">. </w:t>
      </w:r>
    </w:p>
    <w:p w14:paraId="79ED8AD0" w14:textId="77777777" w:rsidR="00B26E51" w:rsidRDefault="00B26E51" w:rsidP="00D776A4">
      <w:pPr>
        <w:rPr>
          <w:rFonts w:asciiTheme="minorHAnsi" w:hAnsiTheme="minorHAnsi" w:cstheme="minorHAnsi"/>
          <w:sz w:val="24"/>
          <w:szCs w:val="24"/>
        </w:rPr>
      </w:pPr>
    </w:p>
    <w:p w14:paraId="7C9BB358" w14:textId="44E49437" w:rsidR="00235047" w:rsidRDefault="0042044C" w:rsidP="00D776A4">
      <w:pPr>
        <w:rPr>
          <w:rFonts w:asciiTheme="minorHAnsi" w:hAnsiTheme="minorHAnsi" w:cstheme="minorHAnsi"/>
          <w:sz w:val="24"/>
          <w:szCs w:val="24"/>
        </w:rPr>
      </w:pPr>
      <w:r>
        <w:rPr>
          <w:rFonts w:asciiTheme="minorHAnsi" w:hAnsiTheme="minorHAnsi" w:cstheme="minorHAnsi"/>
          <w:sz w:val="24"/>
          <w:szCs w:val="24"/>
        </w:rPr>
        <w:t xml:space="preserve">A </w:t>
      </w:r>
      <w:r w:rsidR="00B26E51">
        <w:rPr>
          <w:rFonts w:asciiTheme="minorHAnsi" w:hAnsiTheme="minorHAnsi" w:cstheme="minorHAnsi"/>
          <w:sz w:val="24"/>
          <w:szCs w:val="24"/>
        </w:rPr>
        <w:t xml:space="preserve">new </w:t>
      </w:r>
      <w:r>
        <w:rPr>
          <w:rFonts w:asciiTheme="minorHAnsi" w:hAnsiTheme="minorHAnsi" w:cstheme="minorHAnsi"/>
          <w:sz w:val="24"/>
          <w:szCs w:val="24"/>
        </w:rPr>
        <w:t>Regional Council</w:t>
      </w:r>
      <w:r w:rsidR="00B26E51">
        <w:rPr>
          <w:rFonts w:asciiTheme="minorHAnsi" w:hAnsiTheme="minorHAnsi" w:cstheme="minorHAnsi"/>
          <w:sz w:val="24"/>
          <w:szCs w:val="24"/>
        </w:rPr>
        <w:t xml:space="preserve"> </w:t>
      </w:r>
      <w:r>
        <w:rPr>
          <w:rFonts w:asciiTheme="minorHAnsi" w:hAnsiTheme="minorHAnsi" w:cstheme="minorHAnsi"/>
          <w:sz w:val="24"/>
          <w:szCs w:val="24"/>
        </w:rPr>
        <w:t>of the chairs of each regi</w:t>
      </w:r>
      <w:r w:rsidR="00B26E51">
        <w:rPr>
          <w:rFonts w:asciiTheme="minorHAnsi" w:hAnsiTheme="minorHAnsi" w:cstheme="minorHAnsi"/>
          <w:sz w:val="24"/>
          <w:szCs w:val="24"/>
        </w:rPr>
        <w:t>on will be created with its chair</w:t>
      </w:r>
      <w:r>
        <w:rPr>
          <w:rFonts w:asciiTheme="minorHAnsi" w:hAnsiTheme="minorHAnsi" w:cstheme="minorHAnsi"/>
          <w:sz w:val="24"/>
          <w:szCs w:val="24"/>
        </w:rPr>
        <w:t xml:space="preserve"> serving on the IFLA Governing Board.</w:t>
      </w:r>
    </w:p>
    <w:p w14:paraId="69B99392" w14:textId="0F5F306B" w:rsidR="00235047" w:rsidRDefault="00235047" w:rsidP="00D776A4">
      <w:pPr>
        <w:rPr>
          <w:rFonts w:asciiTheme="minorHAnsi" w:hAnsiTheme="minorHAnsi" w:cstheme="minorHAnsi"/>
          <w:sz w:val="24"/>
          <w:szCs w:val="24"/>
        </w:rPr>
      </w:pPr>
    </w:p>
    <w:p w14:paraId="65325E90" w14:textId="77777777" w:rsidR="00397B3D" w:rsidRDefault="00235047" w:rsidP="00D776A4">
      <w:pPr>
        <w:rPr>
          <w:rFonts w:asciiTheme="minorHAnsi" w:hAnsiTheme="minorHAnsi" w:cstheme="minorHAnsi"/>
          <w:sz w:val="24"/>
          <w:szCs w:val="24"/>
        </w:rPr>
      </w:pPr>
      <w:r>
        <w:rPr>
          <w:rFonts w:asciiTheme="minorHAnsi" w:hAnsiTheme="minorHAnsi" w:cstheme="minorHAnsi"/>
          <w:sz w:val="24"/>
          <w:szCs w:val="24"/>
        </w:rPr>
        <w:t xml:space="preserve">There would now be six regional committees, adding Europe, Middle East and North Africa (MENA) and North America (just U.S. and Canada).  The role of the committees will be to assist with connecting IFLA in the regions and assisting in IFLA’s advocacy and engagements such as the libraries and the UN Sustainable Development Goals.  </w:t>
      </w:r>
    </w:p>
    <w:p w14:paraId="5E18D171" w14:textId="77777777" w:rsidR="00397B3D" w:rsidRDefault="00397B3D" w:rsidP="00D776A4">
      <w:pPr>
        <w:rPr>
          <w:rFonts w:asciiTheme="minorHAnsi" w:hAnsiTheme="minorHAnsi" w:cstheme="minorHAnsi"/>
          <w:sz w:val="24"/>
          <w:szCs w:val="24"/>
        </w:rPr>
      </w:pPr>
    </w:p>
    <w:p w14:paraId="34001A34" w14:textId="676BD879" w:rsidR="00397B3D" w:rsidRDefault="00397B3D" w:rsidP="00D776A4">
      <w:pPr>
        <w:rPr>
          <w:rFonts w:asciiTheme="minorHAnsi" w:hAnsiTheme="minorHAnsi" w:cstheme="minorHAnsi"/>
          <w:sz w:val="24"/>
          <w:szCs w:val="24"/>
        </w:rPr>
      </w:pPr>
      <w:r>
        <w:rPr>
          <w:rFonts w:asciiTheme="minorHAnsi" w:hAnsiTheme="minorHAnsi" w:cstheme="minorHAnsi"/>
          <w:sz w:val="24"/>
          <w:szCs w:val="24"/>
        </w:rPr>
        <w:t>In December</w:t>
      </w:r>
      <w:r w:rsidR="004B6554">
        <w:rPr>
          <w:rFonts w:asciiTheme="minorHAnsi" w:hAnsiTheme="minorHAnsi" w:cstheme="minorHAnsi"/>
          <w:sz w:val="24"/>
          <w:szCs w:val="24"/>
        </w:rPr>
        <w:t>,</w:t>
      </w:r>
      <w:r>
        <w:rPr>
          <w:rFonts w:asciiTheme="minorHAnsi" w:hAnsiTheme="minorHAnsi" w:cstheme="minorHAnsi"/>
          <w:sz w:val="24"/>
          <w:szCs w:val="24"/>
        </w:rPr>
        <w:t xml:space="preserve"> </w:t>
      </w:r>
      <w:r w:rsidR="00235047">
        <w:rPr>
          <w:rFonts w:asciiTheme="minorHAnsi" w:hAnsiTheme="minorHAnsi" w:cstheme="minorHAnsi"/>
          <w:sz w:val="24"/>
          <w:szCs w:val="24"/>
        </w:rPr>
        <w:t>Dowling facilitated a discussion with</w:t>
      </w:r>
      <w:r w:rsidR="0042044C">
        <w:rPr>
          <w:rFonts w:asciiTheme="minorHAnsi" w:hAnsiTheme="minorHAnsi" w:cstheme="minorHAnsi"/>
          <w:sz w:val="24"/>
          <w:szCs w:val="24"/>
        </w:rPr>
        <w:t xml:space="preserve"> IFLA headquarters</w:t>
      </w:r>
      <w:r>
        <w:rPr>
          <w:rFonts w:asciiTheme="minorHAnsi" w:hAnsiTheme="minorHAnsi" w:cstheme="minorHAnsi"/>
          <w:sz w:val="24"/>
          <w:szCs w:val="24"/>
        </w:rPr>
        <w:t xml:space="preserve"> staff and IFLA President-elect Barbara Lison</w:t>
      </w:r>
      <w:r w:rsidR="0042044C">
        <w:rPr>
          <w:rFonts w:asciiTheme="minorHAnsi" w:hAnsiTheme="minorHAnsi" w:cstheme="minorHAnsi"/>
          <w:sz w:val="24"/>
          <w:szCs w:val="24"/>
        </w:rPr>
        <w:t xml:space="preserve"> with colleagues from other associations and institutions </w:t>
      </w:r>
      <w:r>
        <w:rPr>
          <w:rFonts w:asciiTheme="minorHAnsi" w:hAnsiTheme="minorHAnsi" w:cstheme="minorHAnsi"/>
          <w:sz w:val="24"/>
          <w:szCs w:val="24"/>
        </w:rPr>
        <w:t xml:space="preserve">and individuals of IFLA </w:t>
      </w:r>
      <w:r w:rsidR="0042044C">
        <w:rPr>
          <w:rFonts w:asciiTheme="minorHAnsi" w:hAnsiTheme="minorHAnsi" w:cstheme="minorHAnsi"/>
          <w:sz w:val="24"/>
          <w:szCs w:val="24"/>
        </w:rPr>
        <w:t>on the proposed North America Regional Committee</w:t>
      </w:r>
      <w:r>
        <w:rPr>
          <w:rFonts w:asciiTheme="minorHAnsi" w:hAnsiTheme="minorHAnsi" w:cstheme="minorHAnsi"/>
          <w:sz w:val="24"/>
          <w:szCs w:val="24"/>
        </w:rPr>
        <w:t xml:space="preserve">. </w:t>
      </w:r>
      <w:r w:rsidRPr="00397B3D">
        <w:rPr>
          <w:rFonts w:asciiTheme="minorHAnsi" w:hAnsiTheme="minorHAnsi" w:cstheme="minorHAnsi"/>
          <w:sz w:val="24"/>
          <w:szCs w:val="24"/>
        </w:rPr>
        <w:t xml:space="preserve">The </w:t>
      </w:r>
      <w:r>
        <w:rPr>
          <w:rFonts w:asciiTheme="minorHAnsi" w:hAnsiTheme="minorHAnsi" w:cstheme="minorHAnsi"/>
          <w:sz w:val="24"/>
          <w:szCs w:val="24"/>
        </w:rPr>
        <w:t xml:space="preserve">consensus from the discussion was for </w:t>
      </w:r>
      <w:r w:rsidRPr="00397B3D">
        <w:rPr>
          <w:rFonts w:asciiTheme="minorHAnsi" w:hAnsiTheme="minorHAnsi" w:cstheme="minorHAnsi"/>
          <w:sz w:val="24"/>
          <w:szCs w:val="24"/>
        </w:rPr>
        <w:t>transparency, diversity, and inclusion</w:t>
      </w:r>
      <w:r w:rsidR="005136FC">
        <w:rPr>
          <w:rFonts w:asciiTheme="minorHAnsi" w:hAnsiTheme="minorHAnsi" w:cstheme="minorHAnsi"/>
          <w:sz w:val="24"/>
          <w:szCs w:val="24"/>
        </w:rPr>
        <w:t xml:space="preserve"> and t</w:t>
      </w:r>
      <w:r>
        <w:rPr>
          <w:rFonts w:asciiTheme="minorHAnsi" w:hAnsiTheme="minorHAnsi" w:cstheme="minorHAnsi"/>
          <w:sz w:val="24"/>
          <w:szCs w:val="24"/>
        </w:rPr>
        <w:t xml:space="preserve">hat there should be a certain number of slots (TBD) should </w:t>
      </w:r>
      <w:r w:rsidR="003F1B06">
        <w:rPr>
          <w:rFonts w:asciiTheme="minorHAnsi" w:hAnsiTheme="minorHAnsi" w:cstheme="minorHAnsi"/>
          <w:sz w:val="24"/>
          <w:szCs w:val="24"/>
        </w:rPr>
        <w:t>set</w:t>
      </w:r>
      <w:r>
        <w:rPr>
          <w:rFonts w:asciiTheme="minorHAnsi" w:hAnsiTheme="minorHAnsi" w:cstheme="minorHAnsi"/>
          <w:sz w:val="24"/>
          <w:szCs w:val="24"/>
        </w:rPr>
        <w:t xml:space="preserve"> for each country to provide fair representation</w:t>
      </w:r>
      <w:r w:rsidR="005136FC">
        <w:rPr>
          <w:rFonts w:asciiTheme="minorHAnsi" w:hAnsiTheme="minorHAnsi" w:cstheme="minorHAnsi"/>
          <w:sz w:val="24"/>
          <w:szCs w:val="24"/>
        </w:rPr>
        <w:t>. B</w:t>
      </w:r>
      <w:r>
        <w:rPr>
          <w:rFonts w:asciiTheme="minorHAnsi" w:hAnsiTheme="minorHAnsi" w:cstheme="minorHAnsi"/>
          <w:sz w:val="24"/>
          <w:szCs w:val="24"/>
        </w:rPr>
        <w:t>ut other than that, nominations should be open to all, such</w:t>
      </w:r>
      <w:r w:rsidR="003F1B06">
        <w:rPr>
          <w:rFonts w:asciiTheme="minorHAnsi" w:hAnsiTheme="minorHAnsi" w:cstheme="minorHAnsi"/>
          <w:sz w:val="24"/>
          <w:szCs w:val="24"/>
        </w:rPr>
        <w:t xml:space="preserve"> that </w:t>
      </w:r>
      <w:r>
        <w:rPr>
          <w:rFonts w:asciiTheme="minorHAnsi" w:hAnsiTheme="minorHAnsi" w:cstheme="minorHAnsi"/>
          <w:sz w:val="24"/>
          <w:szCs w:val="24"/>
        </w:rPr>
        <w:t>ALA or the National Library of Archives and Canada would not have designated slots.  ALA</w:t>
      </w:r>
      <w:r w:rsidR="003F1B06">
        <w:rPr>
          <w:rFonts w:asciiTheme="minorHAnsi" w:hAnsiTheme="minorHAnsi" w:cstheme="minorHAnsi"/>
          <w:sz w:val="24"/>
          <w:szCs w:val="24"/>
        </w:rPr>
        <w:t xml:space="preserve"> would</w:t>
      </w:r>
      <w:r w:rsidR="00C30B04">
        <w:rPr>
          <w:rFonts w:asciiTheme="minorHAnsi" w:hAnsiTheme="minorHAnsi" w:cstheme="minorHAnsi"/>
          <w:sz w:val="24"/>
          <w:szCs w:val="24"/>
        </w:rPr>
        <w:t xml:space="preserve"> </w:t>
      </w:r>
      <w:r>
        <w:rPr>
          <w:rFonts w:asciiTheme="minorHAnsi" w:hAnsiTheme="minorHAnsi" w:cstheme="minorHAnsi"/>
          <w:sz w:val="24"/>
          <w:szCs w:val="24"/>
        </w:rPr>
        <w:t xml:space="preserve">create a call </w:t>
      </w:r>
      <w:r w:rsidR="003F1B06">
        <w:rPr>
          <w:rFonts w:asciiTheme="minorHAnsi" w:hAnsiTheme="minorHAnsi" w:cstheme="minorHAnsi"/>
          <w:sz w:val="24"/>
          <w:szCs w:val="24"/>
        </w:rPr>
        <w:t xml:space="preserve">and review process for </w:t>
      </w:r>
      <w:r>
        <w:rPr>
          <w:rFonts w:asciiTheme="minorHAnsi" w:hAnsiTheme="minorHAnsi" w:cstheme="minorHAnsi"/>
          <w:sz w:val="24"/>
          <w:szCs w:val="24"/>
        </w:rPr>
        <w:t>nominations</w:t>
      </w:r>
      <w:r w:rsidR="003F1B06">
        <w:rPr>
          <w:rFonts w:asciiTheme="minorHAnsi" w:hAnsiTheme="minorHAnsi" w:cstheme="minorHAnsi"/>
          <w:sz w:val="24"/>
          <w:szCs w:val="24"/>
        </w:rPr>
        <w:t xml:space="preserve"> from ALA.</w:t>
      </w:r>
    </w:p>
    <w:p w14:paraId="7B728E51" w14:textId="05ADD28E" w:rsidR="00380216" w:rsidRDefault="00397B3D" w:rsidP="00D776A4">
      <w:pPr>
        <w:rPr>
          <w:rFonts w:asciiTheme="minorHAnsi" w:hAnsiTheme="minorHAnsi" w:cstheme="minorHAnsi"/>
          <w:sz w:val="24"/>
          <w:szCs w:val="24"/>
        </w:rPr>
      </w:pPr>
      <w:r w:rsidRPr="00397B3D">
        <w:rPr>
          <w:rFonts w:asciiTheme="minorHAnsi" w:hAnsiTheme="minorHAnsi" w:cstheme="minorHAnsi"/>
          <w:sz w:val="24"/>
          <w:szCs w:val="24"/>
        </w:rPr>
        <w:t xml:space="preserve"> </w:t>
      </w:r>
    </w:p>
    <w:p w14:paraId="1E0CC096" w14:textId="391C4240" w:rsidR="00380216" w:rsidRPr="00380216" w:rsidRDefault="00380216" w:rsidP="00D776A4">
      <w:pPr>
        <w:rPr>
          <w:rFonts w:asciiTheme="minorHAnsi" w:hAnsiTheme="minorHAnsi" w:cstheme="minorHAnsi"/>
          <w:sz w:val="24"/>
          <w:szCs w:val="24"/>
          <w:u w:val="single"/>
        </w:rPr>
      </w:pPr>
      <w:r w:rsidRPr="00380216">
        <w:rPr>
          <w:rFonts w:asciiTheme="minorHAnsi" w:hAnsiTheme="minorHAnsi" w:cstheme="minorHAnsi"/>
          <w:sz w:val="24"/>
          <w:szCs w:val="24"/>
          <w:u w:val="single"/>
        </w:rPr>
        <w:t>Other International Connections</w:t>
      </w:r>
    </w:p>
    <w:p w14:paraId="0C26604E" w14:textId="374935A7" w:rsidR="00380216" w:rsidRDefault="00380216" w:rsidP="00D776A4">
      <w:pPr>
        <w:rPr>
          <w:rFonts w:asciiTheme="minorHAnsi" w:hAnsiTheme="minorHAnsi" w:cstheme="minorHAnsi"/>
          <w:sz w:val="24"/>
          <w:szCs w:val="24"/>
        </w:rPr>
      </w:pPr>
    </w:p>
    <w:p w14:paraId="139F2DDB" w14:textId="0B06DDA8" w:rsidR="00380216" w:rsidRDefault="00380216" w:rsidP="00380216">
      <w:pPr>
        <w:rPr>
          <w:rFonts w:ascii="Calibri" w:hAnsi="Calibri" w:cs="Calibri"/>
          <w:sz w:val="24"/>
          <w:szCs w:val="24"/>
        </w:rPr>
      </w:pPr>
      <w:r w:rsidRPr="003A14E6">
        <w:rPr>
          <w:rFonts w:ascii="Calibri" w:hAnsi="Calibri" w:cs="Calibri"/>
          <w:sz w:val="24"/>
          <w:szCs w:val="24"/>
        </w:rPr>
        <w:t>IRO Director presented on ALA’s COVID response efforts and initiatives at an Arab Federation for Libraries and Information (AFLI) Forum in September attended by eight hundred librarians and library workers.</w:t>
      </w:r>
    </w:p>
    <w:p w14:paraId="21722EAE" w14:textId="347588FA" w:rsidR="0046532F" w:rsidRDefault="0046532F" w:rsidP="00380216">
      <w:pPr>
        <w:rPr>
          <w:rFonts w:ascii="Calibri" w:hAnsi="Calibri" w:cs="Calibri"/>
          <w:sz w:val="24"/>
          <w:szCs w:val="24"/>
        </w:rPr>
      </w:pPr>
    </w:p>
    <w:p w14:paraId="1C14A867" w14:textId="5DB655AA" w:rsidR="0046532F" w:rsidRDefault="0046532F" w:rsidP="00380216">
      <w:pPr>
        <w:rPr>
          <w:rFonts w:ascii="Calibri" w:hAnsi="Calibri" w:cs="Calibri"/>
          <w:sz w:val="24"/>
          <w:szCs w:val="24"/>
        </w:rPr>
      </w:pPr>
      <w:r>
        <w:rPr>
          <w:rFonts w:ascii="Calibri" w:hAnsi="Calibri" w:cs="Calibri"/>
          <w:sz w:val="24"/>
          <w:szCs w:val="24"/>
        </w:rPr>
        <w:t xml:space="preserve">Executive Director Tracie Hall keynoted the </w:t>
      </w:r>
      <w:hyperlink r:id="rId7" w:history="1">
        <w:r w:rsidRPr="0046532F">
          <w:rPr>
            <w:rStyle w:val="Hyperlink"/>
            <w:rFonts w:ascii="Calibri" w:hAnsi="Calibri" w:cs="Calibri"/>
            <w:sz w:val="24"/>
            <w:szCs w:val="24"/>
          </w:rPr>
          <w:t>CILIP Conference- Reimagined</w:t>
        </w:r>
      </w:hyperlink>
      <w:r>
        <w:rPr>
          <w:rFonts w:ascii="Calibri" w:hAnsi="Calibri" w:cs="Calibri"/>
          <w:sz w:val="24"/>
          <w:szCs w:val="24"/>
        </w:rPr>
        <w:t xml:space="preserve"> on November 19 to the library community across the United Kingdom and its global audience.</w:t>
      </w:r>
    </w:p>
    <w:p w14:paraId="4DDD1740" w14:textId="35D1CA5E" w:rsidR="00380216" w:rsidRDefault="00380216" w:rsidP="00380216">
      <w:pPr>
        <w:rPr>
          <w:rFonts w:ascii="Calibri" w:hAnsi="Calibri" w:cs="Calibri"/>
          <w:sz w:val="24"/>
          <w:szCs w:val="24"/>
        </w:rPr>
      </w:pPr>
    </w:p>
    <w:p w14:paraId="4C4D4300" w14:textId="304628D8" w:rsidR="00380216" w:rsidRDefault="00380216" w:rsidP="00380216">
      <w:pPr>
        <w:rPr>
          <w:rFonts w:ascii="Calibri" w:hAnsi="Calibri" w:cs="Calibri"/>
          <w:sz w:val="24"/>
          <w:szCs w:val="24"/>
        </w:rPr>
      </w:pPr>
      <w:r>
        <w:rPr>
          <w:rFonts w:ascii="Calibri" w:hAnsi="Calibri" w:cs="Calibri"/>
          <w:sz w:val="24"/>
          <w:szCs w:val="24"/>
        </w:rPr>
        <w:t xml:space="preserve">ALA Executive Board Member Maria </w:t>
      </w:r>
      <w:r w:rsidR="00C751AA">
        <w:rPr>
          <w:rFonts w:ascii="Calibri" w:hAnsi="Calibri" w:cs="Calibri"/>
          <w:sz w:val="24"/>
          <w:szCs w:val="24"/>
        </w:rPr>
        <w:t>McCauley</w:t>
      </w:r>
      <w:r>
        <w:rPr>
          <w:rFonts w:ascii="Calibri" w:hAnsi="Calibri" w:cs="Calibri"/>
          <w:sz w:val="24"/>
          <w:szCs w:val="24"/>
        </w:rPr>
        <w:t xml:space="preserve"> was part of a U.S. State Department program/presentation</w:t>
      </w:r>
      <w:r w:rsidR="00990560">
        <w:rPr>
          <w:rFonts w:ascii="Calibri" w:hAnsi="Calibri" w:cs="Calibri"/>
          <w:sz w:val="24"/>
          <w:szCs w:val="24"/>
        </w:rPr>
        <w:t xml:space="preserve"> for the South African library community on</w:t>
      </w:r>
      <w:r>
        <w:rPr>
          <w:rFonts w:ascii="Calibri" w:hAnsi="Calibri" w:cs="Calibri"/>
          <w:sz w:val="24"/>
          <w:szCs w:val="24"/>
        </w:rPr>
        <w:t xml:space="preserve"> “Librarians</w:t>
      </w:r>
      <w:r w:rsidR="00990560">
        <w:rPr>
          <w:rFonts w:ascii="Calibri" w:hAnsi="Calibri" w:cs="Calibri"/>
          <w:sz w:val="24"/>
          <w:szCs w:val="24"/>
        </w:rPr>
        <w:t xml:space="preserve"> and the new normal” in December.</w:t>
      </w:r>
    </w:p>
    <w:p w14:paraId="6FF0D664" w14:textId="055DBE81" w:rsidR="00380216" w:rsidRDefault="00380216" w:rsidP="00380216">
      <w:pPr>
        <w:rPr>
          <w:rFonts w:ascii="Calibri" w:hAnsi="Calibri" w:cs="Calibri"/>
          <w:sz w:val="24"/>
          <w:szCs w:val="24"/>
        </w:rPr>
      </w:pPr>
    </w:p>
    <w:p w14:paraId="5CAED857" w14:textId="77777777" w:rsidR="00380216" w:rsidRPr="003A14E6" w:rsidRDefault="00380216" w:rsidP="00380216">
      <w:pPr>
        <w:rPr>
          <w:rFonts w:ascii="Calibri" w:hAnsi="Calibri" w:cs="Calibri"/>
          <w:sz w:val="24"/>
          <w:szCs w:val="24"/>
        </w:rPr>
      </w:pPr>
    </w:p>
    <w:p w14:paraId="0E9C0CAE" w14:textId="77777777" w:rsidR="00380216" w:rsidRPr="0042044C" w:rsidRDefault="00380216" w:rsidP="00D776A4">
      <w:pPr>
        <w:rPr>
          <w:rFonts w:asciiTheme="minorHAnsi" w:hAnsiTheme="minorHAnsi" w:cstheme="minorHAnsi"/>
          <w:sz w:val="24"/>
          <w:szCs w:val="24"/>
        </w:rPr>
      </w:pPr>
    </w:p>
    <w:p w14:paraId="4686194E" w14:textId="21858DB8" w:rsidR="00D776A4" w:rsidRDefault="00D776A4" w:rsidP="00D776A4">
      <w:pPr>
        <w:rPr>
          <w:rFonts w:asciiTheme="minorHAnsi" w:hAnsiTheme="minorHAnsi" w:cstheme="minorHAnsi"/>
          <w:b/>
          <w:bCs/>
          <w:sz w:val="24"/>
          <w:szCs w:val="24"/>
        </w:rPr>
      </w:pPr>
    </w:p>
    <w:p w14:paraId="1B9A9128" w14:textId="13BF5FAF" w:rsidR="00D776A4" w:rsidRDefault="00D776A4" w:rsidP="00D776A4">
      <w:pPr>
        <w:rPr>
          <w:rFonts w:asciiTheme="minorHAnsi" w:hAnsiTheme="minorHAnsi" w:cstheme="minorHAnsi"/>
          <w:b/>
          <w:bCs/>
          <w:sz w:val="24"/>
          <w:szCs w:val="24"/>
        </w:rPr>
      </w:pPr>
    </w:p>
    <w:p w14:paraId="2FC6803C" w14:textId="77777777" w:rsidR="00D776A4" w:rsidRPr="00D776A4" w:rsidRDefault="00D776A4" w:rsidP="00D776A4">
      <w:pPr>
        <w:rPr>
          <w:rFonts w:asciiTheme="minorHAnsi" w:hAnsiTheme="minorHAnsi" w:cstheme="minorHAnsi"/>
          <w:sz w:val="24"/>
          <w:szCs w:val="24"/>
        </w:rPr>
      </w:pPr>
    </w:p>
    <w:p w14:paraId="20CAF52B" w14:textId="77777777" w:rsidR="00D776A4" w:rsidRDefault="00D776A4" w:rsidP="00D776A4">
      <w:pPr>
        <w:jc w:val="center"/>
        <w:rPr>
          <w:rFonts w:ascii="Calibri" w:hAnsi="Calibri"/>
          <w:sz w:val="24"/>
          <w:szCs w:val="24"/>
        </w:rPr>
      </w:pPr>
    </w:p>
    <w:p w14:paraId="615C5F6F" w14:textId="77777777" w:rsidR="00D776A4" w:rsidRPr="00D776A4" w:rsidRDefault="00D776A4" w:rsidP="00D776A4">
      <w:pPr>
        <w:pStyle w:val="NoSpacing"/>
        <w:jc w:val="center"/>
        <w:rPr>
          <w:b/>
          <w:bCs/>
          <w:sz w:val="28"/>
          <w:szCs w:val="28"/>
        </w:rPr>
      </w:pPr>
    </w:p>
    <w:sectPr w:rsidR="00D776A4" w:rsidRPr="00D77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A4"/>
    <w:rsid w:val="00012F37"/>
    <w:rsid w:val="000C388E"/>
    <w:rsid w:val="001035AE"/>
    <w:rsid w:val="00235047"/>
    <w:rsid w:val="00297821"/>
    <w:rsid w:val="002C29F8"/>
    <w:rsid w:val="00341EC2"/>
    <w:rsid w:val="00365AFB"/>
    <w:rsid w:val="00380216"/>
    <w:rsid w:val="00397B3D"/>
    <w:rsid w:val="003A0B40"/>
    <w:rsid w:val="003F1B06"/>
    <w:rsid w:val="0042044C"/>
    <w:rsid w:val="00442770"/>
    <w:rsid w:val="0046532F"/>
    <w:rsid w:val="004867E2"/>
    <w:rsid w:val="004B6554"/>
    <w:rsid w:val="004F3320"/>
    <w:rsid w:val="005136FC"/>
    <w:rsid w:val="005B1A83"/>
    <w:rsid w:val="005E6FB3"/>
    <w:rsid w:val="006076D1"/>
    <w:rsid w:val="006E33E7"/>
    <w:rsid w:val="006F03D3"/>
    <w:rsid w:val="00767C8A"/>
    <w:rsid w:val="007943AF"/>
    <w:rsid w:val="007C74CC"/>
    <w:rsid w:val="007E721E"/>
    <w:rsid w:val="008808C4"/>
    <w:rsid w:val="00904D92"/>
    <w:rsid w:val="00962F51"/>
    <w:rsid w:val="0097267D"/>
    <w:rsid w:val="00990560"/>
    <w:rsid w:val="009B6500"/>
    <w:rsid w:val="009B6A63"/>
    <w:rsid w:val="00A66DC0"/>
    <w:rsid w:val="00A67872"/>
    <w:rsid w:val="00B26E51"/>
    <w:rsid w:val="00B95E4E"/>
    <w:rsid w:val="00C3096A"/>
    <w:rsid w:val="00C30B04"/>
    <w:rsid w:val="00C5624B"/>
    <w:rsid w:val="00C751AA"/>
    <w:rsid w:val="00C82EB1"/>
    <w:rsid w:val="00C83FAF"/>
    <w:rsid w:val="00C916A0"/>
    <w:rsid w:val="00CA7B97"/>
    <w:rsid w:val="00D7300C"/>
    <w:rsid w:val="00D776A4"/>
    <w:rsid w:val="00D8762F"/>
    <w:rsid w:val="00F87E05"/>
    <w:rsid w:val="00F90501"/>
    <w:rsid w:val="00FB0D6B"/>
    <w:rsid w:val="00FE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922F"/>
  <w15:chartTrackingRefBased/>
  <w15:docId w15:val="{558C30D0-CACA-48D6-8A6B-825034AA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A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776A4"/>
    <w:pPr>
      <w:keepNext/>
      <w:outlineLvl w:val="0"/>
    </w:pPr>
    <w:rPr>
      <w:b/>
      <w:sz w:val="24"/>
    </w:rPr>
  </w:style>
  <w:style w:type="paragraph" w:styleId="Heading3">
    <w:name w:val="heading 3"/>
    <w:basedOn w:val="Normal"/>
    <w:next w:val="Normal"/>
    <w:link w:val="Heading3Char"/>
    <w:uiPriority w:val="9"/>
    <w:semiHidden/>
    <w:unhideWhenUsed/>
    <w:qFormat/>
    <w:rsid w:val="004B655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A4"/>
    <w:pPr>
      <w:spacing w:after="0" w:line="240" w:lineRule="auto"/>
    </w:pPr>
  </w:style>
  <w:style w:type="character" w:customStyle="1" w:styleId="Heading1Char">
    <w:name w:val="Heading 1 Char"/>
    <w:basedOn w:val="DefaultParagraphFont"/>
    <w:link w:val="Heading1"/>
    <w:rsid w:val="00D776A4"/>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C74CC"/>
    <w:rPr>
      <w:color w:val="0563C1" w:themeColor="hyperlink"/>
      <w:u w:val="single"/>
    </w:rPr>
  </w:style>
  <w:style w:type="character" w:styleId="UnresolvedMention">
    <w:name w:val="Unresolved Mention"/>
    <w:basedOn w:val="DefaultParagraphFont"/>
    <w:uiPriority w:val="99"/>
    <w:semiHidden/>
    <w:unhideWhenUsed/>
    <w:rsid w:val="007C74CC"/>
    <w:rPr>
      <w:color w:val="605E5C"/>
      <w:shd w:val="clear" w:color="auto" w:fill="E1DFDD"/>
    </w:rPr>
  </w:style>
  <w:style w:type="character" w:styleId="Strong">
    <w:name w:val="Strong"/>
    <w:basedOn w:val="DefaultParagraphFont"/>
    <w:uiPriority w:val="22"/>
    <w:qFormat/>
    <w:rsid w:val="00767C8A"/>
    <w:rPr>
      <w:b/>
      <w:bCs/>
    </w:rPr>
  </w:style>
  <w:style w:type="character" w:styleId="FollowedHyperlink">
    <w:name w:val="FollowedHyperlink"/>
    <w:basedOn w:val="DefaultParagraphFont"/>
    <w:uiPriority w:val="99"/>
    <w:semiHidden/>
    <w:unhideWhenUsed/>
    <w:rsid w:val="0046532F"/>
    <w:rPr>
      <w:color w:val="954F72" w:themeColor="followedHyperlink"/>
      <w:u w:val="single"/>
    </w:rPr>
  </w:style>
  <w:style w:type="character" w:styleId="CommentReference">
    <w:name w:val="annotation reference"/>
    <w:basedOn w:val="DefaultParagraphFont"/>
    <w:uiPriority w:val="99"/>
    <w:semiHidden/>
    <w:unhideWhenUsed/>
    <w:rsid w:val="00341EC2"/>
    <w:rPr>
      <w:sz w:val="16"/>
      <w:szCs w:val="16"/>
    </w:rPr>
  </w:style>
  <w:style w:type="paragraph" w:styleId="CommentText">
    <w:name w:val="annotation text"/>
    <w:basedOn w:val="Normal"/>
    <w:link w:val="CommentTextChar"/>
    <w:uiPriority w:val="99"/>
    <w:semiHidden/>
    <w:unhideWhenUsed/>
    <w:rsid w:val="00341EC2"/>
  </w:style>
  <w:style w:type="character" w:customStyle="1" w:styleId="CommentTextChar">
    <w:name w:val="Comment Text Char"/>
    <w:basedOn w:val="DefaultParagraphFont"/>
    <w:link w:val="CommentText"/>
    <w:uiPriority w:val="99"/>
    <w:semiHidden/>
    <w:rsid w:val="00341E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1EC2"/>
    <w:rPr>
      <w:b/>
      <w:bCs/>
    </w:rPr>
  </w:style>
  <w:style w:type="character" w:customStyle="1" w:styleId="CommentSubjectChar">
    <w:name w:val="Comment Subject Char"/>
    <w:basedOn w:val="CommentTextChar"/>
    <w:link w:val="CommentSubject"/>
    <w:uiPriority w:val="99"/>
    <w:semiHidden/>
    <w:rsid w:val="00341EC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4B6554"/>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rsid w:val="004B6554"/>
    <w:pPr>
      <w:ind w:left="2160" w:hanging="720"/>
    </w:pPr>
    <w:rPr>
      <w:i/>
      <w:sz w:val="24"/>
    </w:rPr>
  </w:style>
  <w:style w:type="character" w:customStyle="1" w:styleId="BodyTextIndentChar">
    <w:name w:val="Body Text Indent Char"/>
    <w:basedOn w:val="DefaultParagraphFont"/>
    <w:link w:val="BodyTextIndent"/>
    <w:rsid w:val="004B6554"/>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1375">
      <w:bodyDiv w:val="1"/>
      <w:marLeft w:val="0"/>
      <w:marRight w:val="0"/>
      <w:marTop w:val="0"/>
      <w:marBottom w:val="0"/>
      <w:divBdr>
        <w:top w:val="none" w:sz="0" w:space="0" w:color="auto"/>
        <w:left w:val="none" w:sz="0" w:space="0" w:color="auto"/>
        <w:bottom w:val="none" w:sz="0" w:space="0" w:color="auto"/>
        <w:right w:val="none" w:sz="0" w:space="0" w:color="auto"/>
      </w:divBdr>
    </w:div>
    <w:div w:id="142025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ilip.org.uk/news/527177/Professional-associations-have-work-to-do.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a.org/aboutala/ala-task-force-united-nations-2030-sustainable-development-goals" TargetMode="External"/><Relationship Id="rId5" Type="http://schemas.openxmlformats.org/officeDocument/2006/relationships/hyperlink" Target="https://www.sibfala.com/" TargetMode="External"/><Relationship Id="rId4" Type="http://schemas.openxmlformats.org/officeDocument/2006/relationships/hyperlink" Target="mailto:mdowling@ala.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1119</Words>
  <Characters>6022</Characters>
  <Application>Microsoft Office Word</Application>
  <DocSecurity>0</DocSecurity>
  <Lines>150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Dowling</dc:creator>
  <cp:keywords/>
  <dc:description/>
  <cp:lastModifiedBy>Sheryl Reyes</cp:lastModifiedBy>
  <cp:revision>3</cp:revision>
  <dcterms:created xsi:type="dcterms:W3CDTF">2021-01-15T21:57:00Z</dcterms:created>
  <dcterms:modified xsi:type="dcterms:W3CDTF">2021-01-15T22:03:00Z</dcterms:modified>
</cp:coreProperties>
</file>