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2F0B" w14:textId="274A7E03" w:rsidR="000A2468" w:rsidRPr="00823D41" w:rsidRDefault="000A246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EBD #</w:t>
      </w:r>
      <w:r w:rsidR="00AB09F5">
        <w:rPr>
          <w:rFonts w:asciiTheme="minorHAnsi" w:hAnsiTheme="minorHAnsi" w:cstheme="minorHAnsi"/>
          <w:b/>
          <w:sz w:val="22"/>
          <w:szCs w:val="22"/>
        </w:rPr>
        <w:t>12.10</w:t>
      </w:r>
      <w:r w:rsidRPr="00823D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1F9397" w14:textId="660ADAD2" w:rsidR="000A2468" w:rsidRPr="00823D41" w:rsidRDefault="00C9436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20</w:t>
      </w:r>
      <w:r w:rsidR="001C7DC4" w:rsidRPr="00823D41">
        <w:rPr>
          <w:rFonts w:asciiTheme="minorHAnsi" w:hAnsiTheme="minorHAnsi" w:cstheme="minorHAnsi"/>
          <w:b/>
          <w:sz w:val="22"/>
          <w:szCs w:val="22"/>
        </w:rPr>
        <w:t>20</w:t>
      </w:r>
      <w:r w:rsidRPr="00823D41">
        <w:rPr>
          <w:rFonts w:asciiTheme="minorHAnsi" w:hAnsiTheme="minorHAnsi" w:cstheme="minorHAnsi"/>
          <w:b/>
          <w:sz w:val="22"/>
          <w:szCs w:val="22"/>
        </w:rPr>
        <w:t>-202</w:t>
      </w:r>
      <w:r w:rsidR="001C7DC4" w:rsidRPr="00823D41">
        <w:rPr>
          <w:rFonts w:asciiTheme="minorHAnsi" w:hAnsiTheme="minorHAnsi" w:cstheme="minorHAnsi"/>
          <w:b/>
          <w:sz w:val="22"/>
          <w:szCs w:val="22"/>
        </w:rPr>
        <w:t>1</w:t>
      </w:r>
    </w:p>
    <w:p w14:paraId="1070F7CF" w14:textId="77777777" w:rsidR="000A2468" w:rsidRPr="00823D41" w:rsidRDefault="000A2468" w:rsidP="0066259C">
      <w:pPr>
        <w:rPr>
          <w:rFonts w:asciiTheme="minorHAnsi" w:hAnsiTheme="minorHAnsi" w:cstheme="minorHAnsi"/>
          <w:b/>
          <w:sz w:val="22"/>
          <w:szCs w:val="22"/>
        </w:rPr>
      </w:pPr>
    </w:p>
    <w:p w14:paraId="58DF6BCE" w14:textId="77777777" w:rsidR="000A2468" w:rsidRPr="00823D41" w:rsidRDefault="000A2468">
      <w:pPr>
        <w:rPr>
          <w:rFonts w:asciiTheme="minorHAnsi" w:hAnsiTheme="minorHAnsi" w:cstheme="minorHAnsi"/>
          <w:b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TO</w:t>
      </w:r>
      <w:r w:rsidR="0094102C" w:rsidRPr="00823D41">
        <w:rPr>
          <w:rFonts w:asciiTheme="minorHAnsi" w:hAnsiTheme="minorHAnsi" w:cstheme="minorHAnsi"/>
          <w:b/>
          <w:sz w:val="22"/>
          <w:szCs w:val="22"/>
        </w:rPr>
        <w:t>:</w:t>
      </w:r>
      <w:r w:rsidR="00AB1DF4" w:rsidRPr="00823D41">
        <w:rPr>
          <w:rFonts w:asciiTheme="minorHAnsi" w:hAnsiTheme="minorHAnsi" w:cstheme="minorHAnsi"/>
          <w:sz w:val="22"/>
          <w:szCs w:val="22"/>
        </w:rPr>
        <w:tab/>
      </w:r>
      <w:r w:rsidRPr="00823D41">
        <w:rPr>
          <w:rFonts w:asciiTheme="minorHAnsi" w:hAnsiTheme="minorHAnsi" w:cstheme="minorHAnsi"/>
          <w:sz w:val="22"/>
          <w:szCs w:val="22"/>
        </w:rPr>
        <w:t>ALA Executive Board</w:t>
      </w:r>
    </w:p>
    <w:p w14:paraId="0E37B31A" w14:textId="77777777" w:rsidR="000A2468" w:rsidRPr="00823D41" w:rsidRDefault="000A2468">
      <w:pPr>
        <w:rPr>
          <w:rFonts w:asciiTheme="minorHAnsi" w:hAnsiTheme="minorHAnsi" w:cstheme="minorHAnsi"/>
          <w:sz w:val="22"/>
          <w:szCs w:val="22"/>
        </w:rPr>
      </w:pPr>
    </w:p>
    <w:p w14:paraId="09DEAA31" w14:textId="3F9712D3" w:rsidR="0094102C" w:rsidRPr="00823D41" w:rsidRDefault="000A2468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RE:</w:t>
      </w:r>
      <w:r w:rsidR="00AB1DF4" w:rsidRPr="00823D41">
        <w:rPr>
          <w:rFonts w:asciiTheme="minorHAnsi" w:hAnsiTheme="minorHAnsi" w:cstheme="minorHAnsi"/>
          <w:sz w:val="22"/>
          <w:szCs w:val="22"/>
        </w:rPr>
        <w:tab/>
      </w:r>
      <w:r w:rsidR="009C1E12" w:rsidRPr="00823D41">
        <w:rPr>
          <w:rFonts w:asciiTheme="minorHAnsi" w:hAnsiTheme="minorHAnsi" w:cstheme="minorHAnsi"/>
          <w:sz w:val="22"/>
          <w:szCs w:val="22"/>
        </w:rPr>
        <w:t>Update on Core: Leadership, Infrastructure, Futures</w:t>
      </w:r>
    </w:p>
    <w:p w14:paraId="3E33C0B0" w14:textId="77777777" w:rsidR="00985223" w:rsidRPr="00823D41" w:rsidRDefault="0094102C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40431" w14:textId="77777777" w:rsidR="0094102C" w:rsidRPr="00823D41" w:rsidRDefault="000A2468" w:rsidP="0094102C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ACTION REQUESTED/INFORMATION/REPORT:</w:t>
      </w:r>
    </w:p>
    <w:p w14:paraId="610013EC" w14:textId="1B919E86" w:rsidR="000A2468" w:rsidRPr="00823D41" w:rsidRDefault="009C1E12">
      <w:pPr>
        <w:pStyle w:val="BodyTextIndent"/>
        <w:ind w:left="0" w:firstLine="0"/>
        <w:rPr>
          <w:rFonts w:asciiTheme="minorHAnsi" w:hAnsiTheme="minorHAnsi" w:cstheme="minorHAnsi"/>
          <w:i w:val="0"/>
          <w:sz w:val="22"/>
          <w:szCs w:val="22"/>
        </w:rPr>
      </w:pPr>
      <w:r w:rsidRPr="00823D41">
        <w:rPr>
          <w:rFonts w:asciiTheme="minorHAnsi" w:hAnsiTheme="minorHAnsi" w:cstheme="minorHAnsi"/>
          <w:i w:val="0"/>
          <w:sz w:val="22"/>
          <w:szCs w:val="22"/>
        </w:rPr>
        <w:t xml:space="preserve">No action; </w:t>
      </w:r>
      <w:r w:rsidR="00F0592E" w:rsidRPr="00823D41">
        <w:rPr>
          <w:rFonts w:asciiTheme="minorHAnsi" w:hAnsiTheme="minorHAnsi" w:cstheme="minorHAnsi"/>
          <w:i w:val="0"/>
          <w:sz w:val="22"/>
          <w:szCs w:val="22"/>
        </w:rPr>
        <w:t xml:space="preserve">launch </w:t>
      </w:r>
      <w:r w:rsidR="001C7DC4" w:rsidRPr="00823D41">
        <w:rPr>
          <w:rFonts w:asciiTheme="minorHAnsi" w:hAnsiTheme="minorHAnsi" w:cstheme="minorHAnsi"/>
          <w:i w:val="0"/>
          <w:sz w:val="22"/>
          <w:szCs w:val="22"/>
        </w:rPr>
        <w:t xml:space="preserve">update on </w:t>
      </w:r>
      <w:r w:rsidRPr="00823D41">
        <w:rPr>
          <w:rFonts w:asciiTheme="minorHAnsi" w:hAnsiTheme="minorHAnsi" w:cstheme="minorHAnsi"/>
          <w:i w:val="0"/>
          <w:sz w:val="22"/>
          <w:szCs w:val="22"/>
        </w:rPr>
        <w:t>new ALA division</w:t>
      </w:r>
      <w:r w:rsidRPr="00823D41">
        <w:rPr>
          <w:rFonts w:asciiTheme="minorHAnsi" w:hAnsiTheme="minorHAnsi" w:cstheme="minorHAnsi"/>
          <w:i w:val="0"/>
          <w:sz w:val="22"/>
          <w:szCs w:val="22"/>
        </w:rPr>
        <w:cr/>
      </w:r>
    </w:p>
    <w:p w14:paraId="7C8D9DF7" w14:textId="77777777" w:rsidR="00F37246" w:rsidRPr="00823D41" w:rsidRDefault="00F37246" w:rsidP="00F37246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CONTACT PERSON:</w:t>
      </w:r>
    </w:p>
    <w:p w14:paraId="49F0AA3B" w14:textId="3BC5B708" w:rsidR="000A2468" w:rsidRPr="00823D41" w:rsidRDefault="00F0592E" w:rsidP="009C1E12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sz w:val="22"/>
          <w:szCs w:val="22"/>
        </w:rPr>
        <w:t xml:space="preserve">Kerry </w:t>
      </w:r>
      <w:r w:rsidR="009C1E12" w:rsidRPr="00823D41">
        <w:rPr>
          <w:rFonts w:asciiTheme="minorHAnsi" w:hAnsiTheme="minorHAnsi" w:cstheme="minorHAnsi"/>
          <w:sz w:val="22"/>
          <w:szCs w:val="22"/>
        </w:rPr>
        <w:t>Ward</w:t>
      </w:r>
      <w:r w:rsidRPr="00823D41">
        <w:rPr>
          <w:rFonts w:asciiTheme="minorHAnsi" w:hAnsiTheme="minorHAnsi" w:cstheme="minorHAnsi"/>
          <w:sz w:val="22"/>
          <w:szCs w:val="22"/>
        </w:rPr>
        <w:t xml:space="preserve">, Core </w:t>
      </w:r>
      <w:r w:rsidR="009C1E12" w:rsidRPr="00823D41">
        <w:rPr>
          <w:rFonts w:asciiTheme="minorHAnsi" w:hAnsiTheme="minorHAnsi" w:cstheme="minorHAnsi"/>
          <w:sz w:val="22"/>
          <w:szCs w:val="22"/>
        </w:rPr>
        <w:t>Executive</w:t>
      </w:r>
      <w:r w:rsidRPr="00823D41">
        <w:rPr>
          <w:rFonts w:asciiTheme="minorHAnsi" w:hAnsiTheme="minorHAnsi" w:cstheme="minorHAnsi"/>
          <w:sz w:val="22"/>
          <w:szCs w:val="22"/>
        </w:rPr>
        <w:t xml:space="preserve"> </w:t>
      </w:r>
      <w:r w:rsidR="009C1E12" w:rsidRPr="00823D41">
        <w:rPr>
          <w:rFonts w:asciiTheme="minorHAnsi" w:hAnsiTheme="minorHAnsi" w:cstheme="minorHAnsi"/>
          <w:sz w:val="22"/>
          <w:szCs w:val="22"/>
        </w:rPr>
        <w:t>Director</w:t>
      </w:r>
      <w:r w:rsidR="009C1E12" w:rsidRPr="00823D41">
        <w:rPr>
          <w:rFonts w:asciiTheme="minorHAnsi" w:hAnsiTheme="minorHAnsi" w:cstheme="minorHAnsi"/>
          <w:sz w:val="22"/>
          <w:szCs w:val="22"/>
        </w:rPr>
        <w:cr/>
      </w:r>
      <w:hyperlink r:id="rId7" w:history="1">
        <w:r w:rsidR="00F37246" w:rsidRPr="00823D41">
          <w:rPr>
            <w:rStyle w:val="Hyperlink"/>
            <w:rFonts w:asciiTheme="minorHAnsi" w:hAnsiTheme="minorHAnsi" w:cstheme="minorHAnsi"/>
            <w:sz w:val="22"/>
            <w:szCs w:val="22"/>
          </w:rPr>
          <w:t>kward@ala.org</w:t>
        </w:r>
      </w:hyperlink>
    </w:p>
    <w:p w14:paraId="5D5A8879" w14:textId="77777777" w:rsidR="000A2468" w:rsidRPr="00823D41" w:rsidRDefault="000A2468">
      <w:pPr>
        <w:rPr>
          <w:rFonts w:asciiTheme="minorHAnsi" w:hAnsiTheme="minorHAnsi" w:cstheme="minorHAnsi"/>
          <w:bCs/>
          <w:sz w:val="22"/>
          <w:szCs w:val="22"/>
        </w:rPr>
      </w:pPr>
    </w:p>
    <w:p w14:paraId="7154E7C3" w14:textId="1A19CA18" w:rsidR="000A2468" w:rsidRPr="00823D41" w:rsidRDefault="000A2468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DATE:</w:t>
      </w:r>
      <w:r w:rsidR="009C1E12" w:rsidRPr="00823D41">
        <w:rPr>
          <w:rFonts w:asciiTheme="minorHAnsi" w:hAnsiTheme="minorHAnsi" w:cstheme="minorHAnsi"/>
          <w:sz w:val="22"/>
          <w:szCs w:val="22"/>
        </w:rPr>
        <w:t xml:space="preserve">  </w:t>
      </w:r>
      <w:r w:rsidR="00096DA6" w:rsidRPr="00823D41">
        <w:rPr>
          <w:rFonts w:asciiTheme="minorHAnsi" w:hAnsiTheme="minorHAnsi" w:cstheme="minorHAnsi"/>
          <w:sz w:val="22"/>
          <w:szCs w:val="22"/>
        </w:rPr>
        <w:t>October 2, 2020</w:t>
      </w:r>
    </w:p>
    <w:p w14:paraId="614C1A73" w14:textId="77777777" w:rsidR="000A2468" w:rsidRPr="00823D41" w:rsidRDefault="000A2468">
      <w:pPr>
        <w:rPr>
          <w:rFonts w:asciiTheme="minorHAnsi" w:hAnsiTheme="minorHAnsi" w:cstheme="minorHAnsi"/>
          <w:sz w:val="22"/>
          <w:szCs w:val="22"/>
        </w:rPr>
      </w:pPr>
    </w:p>
    <w:p w14:paraId="3F9F9C4C" w14:textId="77777777" w:rsidR="00AB1DF4" w:rsidRPr="00823D41" w:rsidRDefault="000A2468" w:rsidP="0094102C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b/>
          <w:sz w:val="22"/>
          <w:szCs w:val="22"/>
        </w:rPr>
        <w:t>BACKGROUND:</w:t>
      </w:r>
      <w:r w:rsidR="00AB1DF4" w:rsidRPr="00823D41">
        <w:rPr>
          <w:rFonts w:asciiTheme="minorHAnsi" w:hAnsiTheme="minorHAnsi" w:cstheme="minorHAnsi"/>
          <w:sz w:val="22"/>
          <w:szCs w:val="22"/>
        </w:rPr>
        <w:tab/>
      </w:r>
    </w:p>
    <w:p w14:paraId="18D4F160" w14:textId="0FA9D185" w:rsidR="00823D41" w:rsidRPr="00823D41" w:rsidRDefault="00823D41" w:rsidP="009C1E12">
      <w:pPr>
        <w:rPr>
          <w:rFonts w:asciiTheme="minorHAnsi" w:hAnsiTheme="minorHAnsi" w:cstheme="minorHAnsi"/>
          <w:sz w:val="22"/>
          <w:szCs w:val="22"/>
        </w:rPr>
      </w:pPr>
      <w:r w:rsidRPr="00823D41">
        <w:rPr>
          <w:rFonts w:asciiTheme="minorHAnsi" w:hAnsiTheme="minorHAnsi" w:cstheme="minorHAnsi"/>
          <w:sz w:val="22"/>
          <w:szCs w:val="22"/>
        </w:rPr>
        <w:t xml:space="preserve">Core: Leadership, Infrastructure, Futures launched, September 1, 2020, replacing </w:t>
      </w:r>
      <w:r w:rsidR="009C1E12" w:rsidRPr="00823D41">
        <w:rPr>
          <w:rFonts w:asciiTheme="minorHAnsi" w:hAnsiTheme="minorHAnsi" w:cstheme="minorHAnsi"/>
          <w:sz w:val="22"/>
          <w:szCs w:val="22"/>
        </w:rPr>
        <w:t>ALCTS, LITA, and LLAMA</w:t>
      </w:r>
      <w:r w:rsidRPr="00823D41">
        <w:rPr>
          <w:rFonts w:asciiTheme="minorHAnsi" w:hAnsiTheme="minorHAnsi" w:cstheme="minorHAnsi"/>
          <w:sz w:val="22"/>
          <w:szCs w:val="22"/>
        </w:rPr>
        <w:t xml:space="preserve">. In the first month of operation, </w:t>
      </w:r>
      <w:r w:rsidR="00F37246">
        <w:rPr>
          <w:rFonts w:asciiTheme="minorHAnsi" w:hAnsiTheme="minorHAnsi" w:cstheme="minorHAnsi"/>
          <w:sz w:val="22"/>
          <w:szCs w:val="22"/>
        </w:rPr>
        <w:t xml:space="preserve">Cor </w:t>
      </w:r>
      <w:r w:rsidRPr="00823D41">
        <w:rPr>
          <w:rFonts w:asciiTheme="minorHAnsi" w:hAnsiTheme="minorHAnsi" w:cstheme="minorHAnsi"/>
          <w:sz w:val="22"/>
          <w:szCs w:val="22"/>
        </w:rPr>
        <w:t>members and staff have moved forward in the following areas</w:t>
      </w:r>
      <w:r w:rsidR="00F37246">
        <w:rPr>
          <w:rFonts w:asciiTheme="minorHAnsi" w:hAnsiTheme="minorHAnsi" w:cstheme="minorHAnsi"/>
          <w:sz w:val="22"/>
          <w:szCs w:val="22"/>
        </w:rPr>
        <w:t>:</w:t>
      </w:r>
    </w:p>
    <w:p w14:paraId="7EE5F342" w14:textId="77777777" w:rsidR="00823D41" w:rsidRPr="00823D41" w:rsidRDefault="00823D41" w:rsidP="009C1E12">
      <w:pPr>
        <w:rPr>
          <w:rFonts w:asciiTheme="minorHAnsi" w:hAnsiTheme="minorHAnsi" w:cstheme="minorHAnsi"/>
          <w:sz w:val="22"/>
          <w:szCs w:val="22"/>
        </w:rPr>
      </w:pPr>
    </w:p>
    <w:p w14:paraId="470BB8AE" w14:textId="77777777" w:rsidR="009B0453" w:rsidRPr="009B0453" w:rsidRDefault="00823D41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9B0453">
        <w:rPr>
          <w:rFonts w:asciiTheme="minorHAnsi" w:hAnsiTheme="minorHAnsi" w:cstheme="minorHAnsi"/>
          <w:b/>
          <w:bCs/>
          <w:color w:val="000000"/>
          <w:u w:val="single"/>
        </w:rPr>
        <w:t>Board</w:t>
      </w:r>
    </w:p>
    <w:p w14:paraId="0D31646A" w14:textId="450C6216" w:rsidR="003B3787" w:rsidRDefault="00F02C9C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823D41" w:rsidRPr="00823D41">
        <w:rPr>
          <w:rFonts w:asciiTheme="minorHAnsi" w:hAnsiTheme="minorHAnsi" w:cstheme="minorHAnsi"/>
          <w:color w:val="000000"/>
        </w:rPr>
        <w:t xml:space="preserve">he new Core Board </w:t>
      </w:r>
      <w:hyperlink r:id="rId8" w:history="1">
        <w:r w:rsidR="00823D41" w:rsidRPr="00823D41">
          <w:rPr>
            <w:rStyle w:val="Hyperlink"/>
            <w:rFonts w:asciiTheme="minorHAnsi" w:hAnsiTheme="minorHAnsi" w:cstheme="minorHAnsi"/>
          </w:rPr>
          <w:t>http://www.ala.org/core/about/board-of-directors</w:t>
        </w:r>
      </w:hyperlink>
      <w:r w:rsidR="00823D41" w:rsidRPr="00823D41">
        <w:rPr>
          <w:rFonts w:asciiTheme="minorHAnsi" w:hAnsiTheme="minorHAnsi" w:cstheme="minorHAnsi"/>
          <w:color w:val="000000"/>
        </w:rPr>
        <w:t xml:space="preserve"> met for the first time on September 24. The Board is working on the structure of Sections, Committees, and Interest Groups. A draft organization chart has been created</w:t>
      </w:r>
      <w:r w:rsidR="00F37246">
        <w:rPr>
          <w:rFonts w:asciiTheme="minorHAnsi" w:hAnsiTheme="minorHAnsi" w:cstheme="minorHAnsi"/>
          <w:color w:val="000000"/>
        </w:rPr>
        <w:t>.</w:t>
      </w:r>
    </w:p>
    <w:p w14:paraId="24703624" w14:textId="1AC5042A" w:rsidR="003B3787" w:rsidRDefault="003B3787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B4D003E" w14:textId="77777777" w:rsidR="003B3787" w:rsidRDefault="003B3787" w:rsidP="003B37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B0453">
        <w:rPr>
          <w:rFonts w:asciiTheme="minorHAnsi" w:hAnsiTheme="minorHAnsi" w:cstheme="minorHAnsi"/>
          <w:b/>
          <w:bCs/>
          <w:color w:val="000000"/>
          <w:u w:val="single"/>
        </w:rPr>
        <w:t>Election</w:t>
      </w:r>
    </w:p>
    <w:p w14:paraId="740F1154" w14:textId="42E84765" w:rsidR="003B3787" w:rsidRPr="009B0453" w:rsidRDefault="003B3787" w:rsidP="003B37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Th</w:t>
      </w:r>
      <w:r w:rsidRPr="009B0453">
        <w:rPr>
          <w:rFonts w:asciiTheme="minorHAnsi" w:hAnsiTheme="minorHAnsi" w:cstheme="minorHAnsi"/>
          <w:color w:val="000000"/>
        </w:rPr>
        <w:t xml:space="preserve">e first Core election will take place in ALA Connect </w:t>
      </w:r>
      <w:r w:rsidRPr="009B0453">
        <w:rPr>
          <w:rFonts w:asciiTheme="minorHAnsi" w:hAnsiTheme="minorHAnsi" w:cstheme="minorHAnsi"/>
          <w:color w:val="000000"/>
          <w:shd w:val="clear" w:color="auto" w:fill="FFFFFF"/>
        </w:rPr>
        <w:t>October 5-25, and the new</w:t>
      </w:r>
      <w:r w:rsidR="00F37246">
        <w:rPr>
          <w:rFonts w:asciiTheme="minorHAnsi" w:hAnsiTheme="minorHAnsi" w:cstheme="minorHAnsi"/>
          <w:color w:val="000000"/>
          <w:shd w:val="clear" w:color="auto" w:fill="FFFFFF"/>
        </w:rPr>
        <w:t>ly elected</w:t>
      </w:r>
      <w:r w:rsidRPr="009B0453">
        <w:rPr>
          <w:rFonts w:asciiTheme="minorHAnsi" w:hAnsiTheme="minorHAnsi" w:cstheme="minorHAnsi"/>
          <w:color w:val="000000"/>
          <w:shd w:val="clear" w:color="auto" w:fill="FFFFFF"/>
        </w:rPr>
        <w:t xml:space="preserve"> Board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members</w:t>
      </w:r>
      <w:r w:rsidRPr="009B0453">
        <w:rPr>
          <w:rFonts w:asciiTheme="minorHAnsi" w:hAnsiTheme="minorHAnsi" w:cstheme="minorHAnsi"/>
          <w:color w:val="000000"/>
          <w:shd w:val="clear" w:color="auto" w:fill="FFFFFF"/>
        </w:rPr>
        <w:t xml:space="preserve"> will be seated in early November.</w:t>
      </w:r>
    </w:p>
    <w:p w14:paraId="0118B64F" w14:textId="77777777" w:rsidR="003B3787" w:rsidRPr="009B0453" w:rsidRDefault="003B3787" w:rsidP="003B37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33D8CF6" w14:textId="00A29471" w:rsidR="003B3787" w:rsidRPr="003B3787" w:rsidRDefault="003B3787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9B0453">
        <w:rPr>
          <w:rFonts w:asciiTheme="minorHAnsi" w:hAnsiTheme="minorHAnsi" w:cstheme="minorHAnsi"/>
          <w:color w:val="000000"/>
          <w:shd w:val="clear" w:color="auto" w:fill="FFFFFF"/>
        </w:rPr>
        <w:t>The President will be elected from the former presidents of the three divisions: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B3787">
        <w:rPr>
          <w:rFonts w:asciiTheme="minorHAnsi" w:hAnsiTheme="minorHAnsi" w:cstheme="minorHAnsi"/>
        </w:rPr>
        <w:t xml:space="preserve">Christopher Cronin (ALCTS), Tyler Dzuba (LLAMA), </w:t>
      </w:r>
      <w:r w:rsidRPr="003B3787">
        <w:rPr>
          <w:rFonts w:asciiTheme="minorHAnsi" w:hAnsiTheme="minorHAnsi" w:cstheme="minorHAnsi"/>
          <w:color w:val="000000"/>
        </w:rPr>
        <w:t>Evviva Weinraub Lajoie (LITA)</w:t>
      </w:r>
      <w:r>
        <w:rPr>
          <w:rFonts w:asciiTheme="minorHAnsi" w:hAnsiTheme="minorHAnsi" w:cstheme="minorHAnsi"/>
          <w:color w:val="000000"/>
        </w:rPr>
        <w:t xml:space="preserve">. </w:t>
      </w:r>
      <w:r w:rsidRPr="00F02C9C">
        <w:rPr>
          <w:rFonts w:asciiTheme="minorHAnsi" w:hAnsiTheme="minorHAnsi" w:cstheme="minorHAnsi"/>
        </w:rPr>
        <w:t>For President-elect, the candidates are Lindsay Cronk and Margaret Heller</w:t>
      </w:r>
      <w:r>
        <w:rPr>
          <w:rFonts w:asciiTheme="minorHAnsi" w:hAnsiTheme="minorHAnsi" w:cstheme="minorHAnsi"/>
        </w:rPr>
        <w:t>.</w:t>
      </w:r>
    </w:p>
    <w:p w14:paraId="59513437" w14:textId="77777777" w:rsidR="003B3787" w:rsidRDefault="003B3787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D62E8D3" w14:textId="56A08F95" w:rsidR="003B3787" w:rsidRPr="009B0453" w:rsidRDefault="003B3787" w:rsidP="003B37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Sections</w:t>
      </w:r>
    </w:p>
    <w:p w14:paraId="2B43F8AF" w14:textId="76F169F7" w:rsidR="003B3787" w:rsidRDefault="00823D41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23D41">
        <w:rPr>
          <w:rFonts w:asciiTheme="minorHAnsi" w:hAnsiTheme="minorHAnsi" w:cstheme="minorHAnsi"/>
          <w:color w:val="000000"/>
        </w:rPr>
        <w:t xml:space="preserve">Board </w:t>
      </w:r>
      <w:r w:rsidR="003B3787">
        <w:rPr>
          <w:rFonts w:asciiTheme="minorHAnsi" w:hAnsiTheme="minorHAnsi" w:cstheme="minorHAnsi"/>
          <w:color w:val="000000"/>
        </w:rPr>
        <w:t xml:space="preserve">members are </w:t>
      </w:r>
      <w:r w:rsidRPr="00823D41">
        <w:rPr>
          <w:rFonts w:asciiTheme="minorHAnsi" w:hAnsiTheme="minorHAnsi" w:cstheme="minorHAnsi"/>
          <w:color w:val="000000"/>
        </w:rPr>
        <w:t xml:space="preserve">working with sections </w:t>
      </w:r>
      <w:r w:rsidR="003B3787">
        <w:rPr>
          <w:rFonts w:asciiTheme="minorHAnsi" w:hAnsiTheme="minorHAnsi" w:cstheme="minorHAnsi"/>
          <w:color w:val="000000"/>
        </w:rPr>
        <w:t>to</w:t>
      </w:r>
      <w:r w:rsidRPr="00823D41">
        <w:rPr>
          <w:rFonts w:asciiTheme="minorHAnsi" w:hAnsiTheme="minorHAnsi" w:cstheme="minorHAnsi"/>
          <w:color w:val="000000"/>
        </w:rPr>
        <w:t xml:space="preserve"> identify initial</w:t>
      </w:r>
      <w:r w:rsidR="003B3787">
        <w:rPr>
          <w:rFonts w:asciiTheme="minorHAnsi" w:hAnsiTheme="minorHAnsi" w:cstheme="minorHAnsi"/>
          <w:color w:val="000000"/>
        </w:rPr>
        <w:t xml:space="preserve"> section</w:t>
      </w:r>
      <w:r w:rsidRPr="00823D41">
        <w:rPr>
          <w:rFonts w:asciiTheme="minorHAnsi" w:hAnsiTheme="minorHAnsi" w:cstheme="minorHAnsi"/>
          <w:color w:val="000000"/>
        </w:rPr>
        <w:t xml:space="preserve"> leadership</w:t>
      </w:r>
      <w:r w:rsidR="003B3787">
        <w:rPr>
          <w:rFonts w:asciiTheme="minorHAnsi" w:hAnsiTheme="minorHAnsi" w:cstheme="minorHAnsi"/>
          <w:color w:val="000000"/>
        </w:rPr>
        <w:t xml:space="preserve">, who in turn will work on section committees. Many section committees have volunteers that have carried over to the new year, so there will be a few members in place once section committees </w:t>
      </w:r>
      <w:r w:rsidR="00747F8F">
        <w:rPr>
          <w:rFonts w:asciiTheme="minorHAnsi" w:hAnsiTheme="minorHAnsi" w:cstheme="minorHAnsi"/>
          <w:color w:val="000000"/>
        </w:rPr>
        <w:t>are up and running</w:t>
      </w:r>
      <w:r w:rsidR="003B3787">
        <w:rPr>
          <w:rFonts w:asciiTheme="minorHAnsi" w:hAnsiTheme="minorHAnsi" w:cstheme="minorHAnsi"/>
          <w:color w:val="000000"/>
        </w:rPr>
        <w:t xml:space="preserve"> in November.</w:t>
      </w:r>
    </w:p>
    <w:p w14:paraId="2092BBA7" w14:textId="3835C3F8" w:rsidR="003E309C" w:rsidRDefault="003E309C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1ABD3D2" w14:textId="5756B5A7" w:rsidR="003E309C" w:rsidRDefault="003E309C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six Core sections are:</w:t>
      </w:r>
    </w:p>
    <w:p w14:paraId="3483A1CF" w14:textId="12DADABF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Access and Equity</w:t>
      </w:r>
    </w:p>
    <w:p w14:paraId="71069C50" w14:textId="07671727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Assessment</w:t>
      </w:r>
    </w:p>
    <w:p w14:paraId="18EFDCAE" w14:textId="51D90163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Buildings and Operations</w:t>
      </w:r>
    </w:p>
    <w:p w14:paraId="0D172010" w14:textId="5A656F10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Leadership and Management</w:t>
      </w:r>
    </w:p>
    <w:p w14:paraId="0062B007" w14:textId="688A7E5A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Metadata and Collections</w:t>
      </w:r>
    </w:p>
    <w:p w14:paraId="241E2D05" w14:textId="528B8787" w:rsidR="003E309C" w:rsidRDefault="003E309C" w:rsidP="003E309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Technology</w:t>
      </w:r>
    </w:p>
    <w:p w14:paraId="59FB9751" w14:textId="77777777" w:rsidR="00F37246" w:rsidRDefault="00F37246">
      <w:pP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br w:type="page"/>
      </w:r>
    </w:p>
    <w:p w14:paraId="4BAF037B" w14:textId="267B0F02" w:rsidR="003B3787" w:rsidRPr="009B0453" w:rsidRDefault="003B3787" w:rsidP="003B37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Interest Groups</w:t>
      </w:r>
    </w:p>
    <w:p w14:paraId="0F20D1B4" w14:textId="6EA08C42" w:rsidR="00823D41" w:rsidRDefault="003B3787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Core In</w:t>
      </w:r>
      <w:r w:rsidR="00823D41" w:rsidRPr="00823D41">
        <w:rPr>
          <w:rFonts w:asciiTheme="minorHAnsi" w:hAnsiTheme="minorHAnsi" w:cstheme="minorHAnsi"/>
          <w:color w:val="000000"/>
        </w:rPr>
        <w:t xml:space="preserve">terest </w:t>
      </w:r>
      <w:r>
        <w:rPr>
          <w:rFonts w:asciiTheme="minorHAnsi" w:hAnsiTheme="minorHAnsi" w:cstheme="minorHAnsi"/>
          <w:color w:val="000000"/>
        </w:rPr>
        <w:t>G</w:t>
      </w:r>
      <w:r w:rsidR="00823D41" w:rsidRPr="00823D41">
        <w:rPr>
          <w:rFonts w:asciiTheme="minorHAnsi" w:hAnsiTheme="minorHAnsi" w:cstheme="minorHAnsi"/>
          <w:color w:val="000000"/>
        </w:rPr>
        <w:t>roups will be open to anyone</w:t>
      </w:r>
      <w:r w:rsidR="007A1E43">
        <w:rPr>
          <w:rFonts w:asciiTheme="minorHAnsi" w:hAnsiTheme="minorHAnsi" w:cstheme="minorHAnsi"/>
          <w:color w:val="000000"/>
        </w:rPr>
        <w:t>. P</w:t>
      </w:r>
      <w:r w:rsidR="00823D41" w:rsidRPr="00823D41">
        <w:rPr>
          <w:rFonts w:asciiTheme="minorHAnsi" w:hAnsiTheme="minorHAnsi" w:cstheme="minorHAnsi"/>
          <w:color w:val="000000"/>
        </w:rPr>
        <w:t>revious division I</w:t>
      </w:r>
      <w:r w:rsidR="007A1E43">
        <w:rPr>
          <w:rFonts w:asciiTheme="minorHAnsi" w:hAnsiTheme="minorHAnsi" w:cstheme="minorHAnsi"/>
          <w:color w:val="000000"/>
        </w:rPr>
        <w:t>nterest</w:t>
      </w:r>
      <w:r w:rsidR="00823D41" w:rsidRPr="00823D41">
        <w:rPr>
          <w:rFonts w:asciiTheme="minorHAnsi" w:hAnsiTheme="minorHAnsi" w:cstheme="minorHAnsi"/>
          <w:color w:val="000000"/>
        </w:rPr>
        <w:t xml:space="preserve"> </w:t>
      </w:r>
      <w:r w:rsidR="007A1E43">
        <w:rPr>
          <w:rFonts w:asciiTheme="minorHAnsi" w:hAnsiTheme="minorHAnsi" w:cstheme="minorHAnsi"/>
          <w:color w:val="000000"/>
        </w:rPr>
        <w:t xml:space="preserve">Groups </w:t>
      </w:r>
      <w:r w:rsidR="00823D41" w:rsidRPr="00823D41">
        <w:rPr>
          <w:rFonts w:asciiTheme="minorHAnsi" w:hAnsiTheme="minorHAnsi" w:cstheme="minorHAnsi"/>
          <w:color w:val="000000"/>
        </w:rPr>
        <w:t xml:space="preserve">will need </w:t>
      </w:r>
      <w:r w:rsidR="00823D41" w:rsidRPr="009B0453">
        <w:rPr>
          <w:rFonts w:asciiTheme="minorHAnsi" w:hAnsiTheme="minorHAnsi" w:cstheme="minorHAnsi"/>
          <w:color w:val="000000"/>
        </w:rPr>
        <w:t>to re-charter in Core. Already 14 Interest Groups from the previous three divisions have submitted a charter request.</w:t>
      </w:r>
      <w:r w:rsidR="007A1E43">
        <w:rPr>
          <w:rFonts w:asciiTheme="minorHAnsi" w:hAnsiTheme="minorHAnsi" w:cstheme="minorHAnsi"/>
          <w:color w:val="000000"/>
        </w:rPr>
        <w:t xml:space="preserve"> In addition, </w:t>
      </w:r>
      <w:r w:rsidR="007142D9">
        <w:rPr>
          <w:rFonts w:asciiTheme="minorHAnsi" w:hAnsiTheme="minorHAnsi" w:cstheme="minorHAnsi"/>
          <w:color w:val="000000"/>
        </w:rPr>
        <w:t>four former ASGCLA Interest Groups have been moved into Core:</w:t>
      </w:r>
    </w:p>
    <w:p w14:paraId="31E4FCED" w14:textId="326F3977" w:rsidR="007142D9" w:rsidRDefault="007142D9" w:rsidP="007142D9">
      <w:pPr>
        <w:pStyle w:val="x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Collaborative Digitization </w:t>
      </w:r>
    </w:p>
    <w:p w14:paraId="38C7CB97" w14:textId="662B410D" w:rsidR="007142D9" w:rsidRDefault="007142D9" w:rsidP="007142D9">
      <w:pPr>
        <w:pStyle w:val="x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Consortial eBooks</w:t>
      </w:r>
    </w:p>
    <w:p w14:paraId="63DA423C" w14:textId="498F3609" w:rsidR="007142D9" w:rsidRDefault="007142D9" w:rsidP="007142D9">
      <w:pPr>
        <w:pStyle w:val="x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Consortium Management</w:t>
      </w:r>
    </w:p>
    <w:p w14:paraId="36401C5C" w14:textId="3EAA9CC2" w:rsidR="00823D41" w:rsidRPr="007142D9" w:rsidRDefault="007142D9" w:rsidP="004616E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142D9">
        <w:rPr>
          <w:rFonts w:eastAsia="Times New Roman"/>
        </w:rPr>
        <w:t>Library Consulting</w:t>
      </w:r>
    </w:p>
    <w:p w14:paraId="324C8EF3" w14:textId="3E14DD44" w:rsidR="007142D9" w:rsidRDefault="007142D9" w:rsidP="007142D9">
      <w:pPr>
        <w:pStyle w:val="NormalWeb"/>
        <w:spacing w:before="0" w:beforeAutospacing="0" w:after="0" w:afterAutospacing="0"/>
        <w:textAlignment w:val="baseline"/>
        <w:rPr>
          <w:rFonts w:eastAsia="Times New Roman"/>
        </w:rPr>
      </w:pPr>
    </w:p>
    <w:p w14:paraId="6C3FC8AF" w14:textId="4995EBAB" w:rsidR="007142D9" w:rsidRPr="009B0453" w:rsidRDefault="001F4D8B" w:rsidP="007142D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Volunteer Opportunities/</w:t>
      </w:r>
      <w:r w:rsidR="007142D9">
        <w:rPr>
          <w:rFonts w:asciiTheme="minorHAnsi" w:hAnsiTheme="minorHAnsi" w:cstheme="minorHAnsi"/>
          <w:b/>
          <w:bCs/>
          <w:color w:val="000000"/>
          <w:u w:val="single"/>
        </w:rPr>
        <w:t>Appointments</w:t>
      </w:r>
    </w:p>
    <w:p w14:paraId="12B3F716" w14:textId="44659A4D" w:rsidR="001F4D8B" w:rsidRDefault="001F4D8B" w:rsidP="007142D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volunteer form for division level committees is available (</w:t>
      </w:r>
      <w:hyperlink r:id="rId9" w:history="1">
        <w:r w:rsidRPr="00D2161E">
          <w:rPr>
            <w:rStyle w:val="Hyperlink"/>
            <w:rFonts w:asciiTheme="minorHAnsi" w:hAnsiTheme="minorHAnsi" w:cstheme="minorHAnsi"/>
          </w:rPr>
          <w:t>http://www.ala.org/core/volunteer-committee</w:t>
        </w:r>
      </w:hyperlink>
      <w:r>
        <w:rPr>
          <w:rFonts w:asciiTheme="minorHAnsi" w:hAnsiTheme="minorHAnsi" w:cstheme="minorHAnsi"/>
          <w:color w:val="000000"/>
        </w:rPr>
        <w:t xml:space="preserve">), and the newly elected President/President-elect will work together with Board to make appointments. The volunteer form for section level committees </w:t>
      </w:r>
      <w:r w:rsidR="00747F8F">
        <w:rPr>
          <w:rFonts w:asciiTheme="minorHAnsi" w:hAnsiTheme="minorHAnsi" w:cstheme="minorHAnsi"/>
          <w:color w:val="000000"/>
        </w:rPr>
        <w:t>will be available in November.</w:t>
      </w:r>
    </w:p>
    <w:p w14:paraId="791997EA" w14:textId="77777777" w:rsidR="00823D41" w:rsidRPr="009B0453" w:rsidRDefault="00823D41" w:rsidP="009B045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2DDA650" w14:textId="77777777" w:rsidR="00747F8F" w:rsidRDefault="00823D41" w:rsidP="00823D41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Social Media</w:t>
      </w:r>
    </w:p>
    <w:p w14:paraId="41028106" w14:textId="77777777" w:rsidR="00823D41" w:rsidRPr="00747F8F" w:rsidRDefault="00823D41" w:rsidP="00747F8F">
      <w:pPr>
        <w:pStyle w:val="List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Twitter: </w:t>
      </w:r>
      <w:hyperlink r:id="rId10" w:history="1">
        <w:r w:rsidRPr="00747F8F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https://twitter.com/ala_core</w:t>
        </w:r>
      </w:hyperlink>
    </w:p>
    <w:p w14:paraId="181C87AB" w14:textId="77777777" w:rsidR="00823D41" w:rsidRPr="00747F8F" w:rsidRDefault="00823D41" w:rsidP="00747F8F">
      <w:pPr>
        <w:pStyle w:val="List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Instagram: </w:t>
      </w:r>
      <w:hyperlink r:id="rId11" w:history="1">
        <w:r w:rsidRPr="00747F8F">
          <w:rPr>
            <w:rStyle w:val="Hyperlink"/>
            <w:rFonts w:asciiTheme="minorHAnsi" w:hAnsiTheme="minorHAnsi" w:cstheme="minorHAnsi"/>
            <w:sz w:val="22"/>
            <w:szCs w:val="22"/>
          </w:rPr>
          <w:t>https://www.instagram.com/core_ala/?hl=en</w:t>
        </w:r>
      </w:hyperlink>
    </w:p>
    <w:p w14:paraId="198D5F59" w14:textId="3FF9EC8C" w:rsidR="00823D41" w:rsidRPr="00747F8F" w:rsidRDefault="00823D41" w:rsidP="00747F8F">
      <w:pPr>
        <w:pStyle w:val="List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747F8F">
        <w:rPr>
          <w:rFonts w:asciiTheme="minorHAnsi" w:hAnsiTheme="minorHAnsi" w:cstheme="minorHAnsi"/>
          <w:sz w:val="22"/>
          <w:szCs w:val="22"/>
        </w:rPr>
        <w:t xml:space="preserve">YouTube: </w:t>
      </w:r>
      <w:hyperlink r:id="rId12" w:history="1">
        <w:r w:rsidRPr="00747F8F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https://www.youtube.com/channel/UCV_Bc1j9BWHTgnaarmFcCfQ?view_as=subscriber</w:t>
        </w:r>
      </w:hyperlink>
    </w:p>
    <w:p w14:paraId="71F48C6D" w14:textId="199A0B38" w:rsidR="00823D41" w:rsidRPr="00747F8F" w:rsidRDefault="00823D41" w:rsidP="00747F8F">
      <w:pPr>
        <w:pStyle w:val="List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747F8F">
        <w:rPr>
          <w:rFonts w:asciiTheme="minorHAnsi" w:hAnsiTheme="minorHAnsi" w:cstheme="minorHAnsi"/>
          <w:sz w:val="22"/>
          <w:szCs w:val="22"/>
        </w:rPr>
        <w:t xml:space="preserve">Facebook: We made the decision not to have a presence </w:t>
      </w:r>
      <w:r w:rsidR="00F37246">
        <w:rPr>
          <w:rFonts w:asciiTheme="minorHAnsi" w:hAnsiTheme="minorHAnsi" w:cstheme="minorHAnsi"/>
          <w:sz w:val="22"/>
          <w:szCs w:val="22"/>
        </w:rPr>
        <w:t>due to</w:t>
      </w:r>
      <w:r w:rsidRPr="00747F8F">
        <w:rPr>
          <w:rFonts w:asciiTheme="minorHAnsi" w:hAnsiTheme="minorHAnsi" w:cstheme="minorHAnsi"/>
          <w:sz w:val="22"/>
          <w:szCs w:val="22"/>
        </w:rPr>
        <w:t xml:space="preserve"> ongoing </w:t>
      </w:r>
      <w:r w:rsidR="00F37246">
        <w:rPr>
          <w:rFonts w:asciiTheme="minorHAnsi" w:hAnsiTheme="minorHAnsi" w:cstheme="minorHAnsi"/>
          <w:sz w:val="22"/>
          <w:szCs w:val="22"/>
        </w:rPr>
        <w:t xml:space="preserve">data </w:t>
      </w:r>
      <w:r w:rsidRPr="00747F8F">
        <w:rPr>
          <w:rFonts w:asciiTheme="minorHAnsi" w:hAnsiTheme="minorHAnsi" w:cstheme="minorHAnsi"/>
          <w:sz w:val="22"/>
          <w:szCs w:val="22"/>
        </w:rPr>
        <w:t>privacy concerns with this platform.</w:t>
      </w:r>
    </w:p>
    <w:p w14:paraId="5F8FA3F6" w14:textId="77777777" w:rsidR="00823D41" w:rsidRPr="00823D41" w:rsidRDefault="00823D41" w:rsidP="00823D41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1EAE9" w14:textId="7D190C66" w:rsidR="00823D41" w:rsidRPr="00747F8F" w:rsidRDefault="00823D41" w:rsidP="00823D4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Electronic Resources</w:t>
      </w:r>
    </w:p>
    <w:p w14:paraId="44FDAF60" w14:textId="6C93FC1D" w:rsidR="00747F8F" w:rsidRPr="00823D41" w:rsidRDefault="00747F8F" w:rsidP="00823D41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>Work will continue throughout the Fall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these sites</w:t>
      </w:r>
      <w:r w:rsidRPr="00747F8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EDBE9F" w14:textId="0FFC7699" w:rsidR="00823D41" w:rsidRPr="00747F8F" w:rsidRDefault="00823D41" w:rsidP="00747F8F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ALA Connect: </w:t>
      </w:r>
      <w:hyperlink r:id="rId13" w:history="1">
        <w:r w:rsidRPr="00747F8F">
          <w:rPr>
            <w:rStyle w:val="Hyperlink"/>
            <w:rFonts w:asciiTheme="minorHAnsi" w:hAnsiTheme="minorHAnsi" w:cstheme="minorHAnsi"/>
            <w:sz w:val="22"/>
            <w:szCs w:val="22"/>
          </w:rPr>
          <w:t>https://connect.ala.org/core/home</w:t>
        </w:r>
      </w:hyperlink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B6824D" w14:textId="77777777" w:rsidR="00823D41" w:rsidRPr="00747F8F" w:rsidRDefault="00823D41" w:rsidP="00747F8F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Website: </w:t>
      </w:r>
      <w:hyperlink r:id="rId14" w:history="1">
        <w:r w:rsidRPr="00747F8F">
          <w:rPr>
            <w:rStyle w:val="Hyperlink"/>
            <w:rFonts w:asciiTheme="minorHAnsi" w:hAnsiTheme="minorHAnsi" w:cstheme="minorHAnsi"/>
            <w:sz w:val="22"/>
            <w:szCs w:val="22"/>
          </w:rPr>
          <w:t>http://www.ala.org/core/</w:t>
        </w:r>
      </w:hyperlink>
    </w:p>
    <w:p w14:paraId="4FB181B7" w14:textId="77777777" w:rsidR="00823D41" w:rsidRPr="00823D41" w:rsidRDefault="00823D41" w:rsidP="00823D41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A16BB" w14:textId="77777777" w:rsidR="00823D41" w:rsidRPr="00747F8F" w:rsidRDefault="00823D41" w:rsidP="00823D41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Continuing Education</w:t>
      </w:r>
    </w:p>
    <w:p w14:paraId="4ED6E830" w14:textId="77777777" w:rsidR="00823D41" w:rsidRPr="00747F8F" w:rsidRDefault="00823D41" w:rsidP="00747F8F">
      <w:pPr>
        <w:pStyle w:val="ListParagraph"/>
        <w:numPr>
          <w:ilvl w:val="0"/>
          <w:numId w:val="15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>Courses:</w:t>
      </w: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47F8F">
        <w:rPr>
          <w:rFonts w:asciiTheme="minorHAnsi" w:hAnsiTheme="minorHAnsi" w:cstheme="minorHAnsi"/>
          <w:color w:val="000000"/>
          <w:sz w:val="22"/>
          <w:szCs w:val="22"/>
        </w:rPr>
        <w:t>The Fundamentals of Cataloging courses (formerly ALCTS) are fully subscribed and underway. A new course on Fundamentals of Digital Libraries will be tested this fall and launched early in 2021.</w:t>
      </w:r>
    </w:p>
    <w:p w14:paraId="13395A24" w14:textId="40B74AD7" w:rsidR="00823D41" w:rsidRDefault="00823D41" w:rsidP="0020475D">
      <w:pPr>
        <w:pStyle w:val="ListParagraph"/>
        <w:numPr>
          <w:ilvl w:val="0"/>
          <w:numId w:val="15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Webinars: Four </w:t>
      </w:r>
      <w:r w:rsidR="00747F8F" w:rsidRPr="00747F8F">
        <w:rPr>
          <w:rFonts w:asciiTheme="minorHAnsi" w:hAnsiTheme="minorHAnsi" w:cstheme="minorHAnsi"/>
          <w:color w:val="000000"/>
          <w:sz w:val="22"/>
          <w:szCs w:val="22"/>
        </w:rPr>
        <w:t>were offered in September</w:t>
      </w:r>
      <w:r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47F8F"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F37246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747F8F"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 also</w:t>
      </w:r>
      <w:r w:rsidR="00F37246">
        <w:rPr>
          <w:rFonts w:asciiTheme="minorHAnsi" w:hAnsiTheme="minorHAnsi" w:cstheme="minorHAnsi"/>
          <w:color w:val="000000"/>
          <w:sz w:val="22"/>
          <w:szCs w:val="22"/>
        </w:rPr>
        <w:t xml:space="preserve"> testing </w:t>
      </w:r>
      <w:r w:rsidRPr="00747F8F">
        <w:rPr>
          <w:rFonts w:asciiTheme="minorHAnsi" w:hAnsiTheme="minorHAnsi" w:cstheme="minorHAnsi"/>
          <w:color w:val="000000"/>
          <w:sz w:val="22"/>
          <w:szCs w:val="22"/>
        </w:rPr>
        <w:t>“Core Classroom,” a hands-on webinar series with homework and interactive discussions.</w:t>
      </w:r>
      <w:r w:rsidR="00747F8F" w:rsidRPr="00747F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7246">
        <w:rPr>
          <w:rFonts w:asciiTheme="minorHAnsi" w:hAnsiTheme="minorHAnsi" w:cstheme="minorHAnsi"/>
          <w:color w:val="000000"/>
          <w:sz w:val="22"/>
          <w:szCs w:val="22"/>
        </w:rPr>
        <w:t>The series launch is expected early in 2021.</w:t>
      </w:r>
    </w:p>
    <w:p w14:paraId="2FD2EA68" w14:textId="77777777" w:rsidR="00747F8F" w:rsidRPr="00747F8F" w:rsidRDefault="00747F8F" w:rsidP="00747F8F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3CCA8" w14:textId="77777777" w:rsidR="00823D41" w:rsidRPr="00747F8F" w:rsidRDefault="00823D41" w:rsidP="00823D41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Awards</w:t>
      </w:r>
    </w:p>
    <w:p w14:paraId="32A066B2" w14:textId="509D0E9D" w:rsidR="00FA1CBC" w:rsidRDefault="00823D41" w:rsidP="00747F8F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23D41">
        <w:rPr>
          <w:rFonts w:asciiTheme="minorHAnsi" w:hAnsiTheme="minorHAnsi" w:cstheme="minorHAnsi"/>
          <w:color w:val="000000"/>
          <w:sz w:val="22"/>
          <w:szCs w:val="22"/>
        </w:rPr>
        <w:t xml:space="preserve">The awards programs of </w:t>
      </w:r>
      <w:r w:rsidR="00747F8F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823D41">
        <w:rPr>
          <w:rFonts w:asciiTheme="minorHAnsi" w:hAnsiTheme="minorHAnsi" w:cstheme="minorHAnsi"/>
          <w:color w:val="000000"/>
          <w:sz w:val="22"/>
          <w:szCs w:val="22"/>
        </w:rPr>
        <w:t xml:space="preserve"> three previous divisions were catalogued and reviewed by a member working group. Due to the sheer number of awards in the combined division, the leadership team has decided to pause all awards in FY21, except for </w:t>
      </w:r>
      <w:r w:rsidR="00F37246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823D41">
        <w:rPr>
          <w:rFonts w:asciiTheme="minorHAnsi" w:hAnsiTheme="minorHAnsi" w:cstheme="minorHAnsi"/>
          <w:color w:val="000000"/>
          <w:sz w:val="22"/>
          <w:szCs w:val="22"/>
        </w:rPr>
        <w:t xml:space="preserve">four programs managed on behalf of ALA and with other divisions: John Cotton Dana Library Public Relations Awards, ALA/AIA Library Building Awards, </w:t>
      </w:r>
      <w:r w:rsidRPr="00823D41">
        <w:rPr>
          <w:rFonts w:asciiTheme="minorHAnsi" w:hAnsiTheme="minorHAnsi" w:cstheme="minorHAnsi"/>
          <w:sz w:val="22"/>
          <w:szCs w:val="22"/>
        </w:rPr>
        <w:t xml:space="preserve">Frederick G. Kilgour Award for Research in Library and Information Technology, and the </w:t>
      </w:r>
      <w:r w:rsidRPr="00823D41">
        <w:rPr>
          <w:rFonts w:asciiTheme="minorHAnsi" w:hAnsiTheme="minorHAnsi" w:cstheme="minorHAnsi"/>
          <w:color w:val="000000"/>
          <w:sz w:val="22"/>
          <w:szCs w:val="22"/>
        </w:rPr>
        <w:t>Hugh C. Atkinson Memorial Award (with ACRL)</w:t>
      </w:r>
      <w:r w:rsidR="00747F8F">
        <w:rPr>
          <w:rFonts w:asciiTheme="minorHAnsi" w:hAnsiTheme="minorHAnsi" w:cstheme="minorHAnsi"/>
          <w:color w:val="000000"/>
          <w:sz w:val="22"/>
          <w:szCs w:val="22"/>
        </w:rPr>
        <w:t xml:space="preserve">. The rest of the awards will be evaluated during this transitional year, with </w:t>
      </w:r>
      <w:r w:rsidR="00F37246">
        <w:rPr>
          <w:rFonts w:asciiTheme="minorHAnsi" w:hAnsiTheme="minorHAnsi" w:cstheme="minorHAnsi"/>
          <w:color w:val="000000"/>
          <w:sz w:val="22"/>
          <w:szCs w:val="22"/>
        </w:rPr>
        <w:t xml:space="preserve">some </w:t>
      </w:r>
      <w:r w:rsidR="00747F8F">
        <w:rPr>
          <w:rFonts w:asciiTheme="minorHAnsi" w:hAnsiTheme="minorHAnsi" w:cstheme="minorHAnsi"/>
          <w:color w:val="000000"/>
          <w:sz w:val="22"/>
          <w:szCs w:val="22"/>
        </w:rPr>
        <w:t xml:space="preserve">consolidations and eliminations likely. </w:t>
      </w:r>
    </w:p>
    <w:p w14:paraId="604D8363" w14:textId="18B64A07" w:rsidR="00747F8F" w:rsidRDefault="00747F8F" w:rsidP="00747F8F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42B8F3" w14:textId="16267D07" w:rsidR="00747F8F" w:rsidRDefault="00747F8F" w:rsidP="00747F8F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47F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Publications</w:t>
      </w:r>
    </w:p>
    <w:p w14:paraId="5D9733B9" w14:textId="7E891315" w:rsidR="00747F8F" w:rsidRPr="00747F8F" w:rsidRDefault="0066259C" w:rsidP="00747F8F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Like awards, the publications program will be evaluated over the transitional year, with changes to both production and distribution likely. The</w:t>
      </w:r>
      <w:r w:rsidR="00747F8F">
        <w:rPr>
          <w:rFonts w:asciiTheme="minorHAnsi" w:hAnsiTheme="minorHAnsi" w:cstheme="minorHAnsi"/>
          <w:color w:val="000000"/>
          <w:sz w:val="22"/>
          <w:szCs w:val="22"/>
        </w:rPr>
        <w:t xml:space="preserve"> three journal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47F8F">
        <w:rPr>
          <w:rFonts w:asciiTheme="minorHAnsi" w:hAnsiTheme="minorHAnsi" w:cstheme="minorHAnsi"/>
          <w:color w:val="000000"/>
          <w:sz w:val="22"/>
          <w:szCs w:val="22"/>
        </w:rPr>
        <w:t xml:space="preserve"> of the former divisions will remain independent</w:t>
      </w:r>
      <w:r>
        <w:rPr>
          <w:rFonts w:asciiTheme="minorHAnsi" w:hAnsiTheme="minorHAnsi" w:cstheme="minorHAnsi"/>
          <w:color w:val="000000"/>
          <w:sz w:val="22"/>
          <w:szCs w:val="22"/>
        </w:rPr>
        <w:t>, though we will look for opportunities to standardize production and branding in preparation for FY22.</w:t>
      </w:r>
    </w:p>
    <w:sectPr w:rsidR="00747F8F" w:rsidRPr="00747F8F" w:rsidSect="007A1E43">
      <w:footerReference w:type="default" r:id="rId15"/>
      <w:pgSz w:w="12240" w:h="15840"/>
      <w:pgMar w:top="1440" w:right="1440" w:bottom="1008" w:left="144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A1A2" w14:textId="77777777" w:rsidR="00C9164F" w:rsidRDefault="00C9164F" w:rsidP="003E309C">
      <w:r>
        <w:separator/>
      </w:r>
    </w:p>
  </w:endnote>
  <w:endnote w:type="continuationSeparator" w:id="0">
    <w:p w14:paraId="6CE053BA" w14:textId="77777777" w:rsidR="00C9164F" w:rsidRDefault="00C9164F" w:rsidP="003E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50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34AE0" w14:textId="04C74AFC" w:rsidR="007A1E43" w:rsidRDefault="007A1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84FBD" w14:textId="77777777"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DF12" w14:textId="77777777" w:rsidR="00C9164F" w:rsidRDefault="00C9164F" w:rsidP="003E309C">
      <w:r>
        <w:separator/>
      </w:r>
    </w:p>
  </w:footnote>
  <w:footnote w:type="continuationSeparator" w:id="0">
    <w:p w14:paraId="41A24365" w14:textId="77777777" w:rsidR="00C9164F" w:rsidRDefault="00C9164F" w:rsidP="003E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359B"/>
    <w:multiLevelType w:val="singleLevel"/>
    <w:tmpl w:val="5024E052"/>
    <w:lvl w:ilvl="0">
      <w:start w:val="20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0D233099"/>
    <w:multiLevelType w:val="singleLevel"/>
    <w:tmpl w:val="4F0A81D4"/>
    <w:lvl w:ilvl="0">
      <w:start w:val="2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0221D15"/>
    <w:multiLevelType w:val="hybridMultilevel"/>
    <w:tmpl w:val="CA20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5F63"/>
    <w:multiLevelType w:val="hybridMultilevel"/>
    <w:tmpl w:val="490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C37"/>
    <w:multiLevelType w:val="singleLevel"/>
    <w:tmpl w:val="437076AC"/>
    <w:lvl w:ilvl="0">
      <w:start w:val="201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EB71103"/>
    <w:multiLevelType w:val="singleLevel"/>
    <w:tmpl w:val="437076AC"/>
    <w:lvl w:ilvl="0">
      <w:start w:val="201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36A176C6"/>
    <w:multiLevelType w:val="multilevel"/>
    <w:tmpl w:val="FE6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F1A50"/>
    <w:multiLevelType w:val="hybridMultilevel"/>
    <w:tmpl w:val="38A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B252F"/>
    <w:multiLevelType w:val="singleLevel"/>
    <w:tmpl w:val="685648D2"/>
    <w:lvl w:ilvl="0">
      <w:start w:val="2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 w15:restartNumberingAfterBreak="0">
    <w:nsid w:val="55112389"/>
    <w:multiLevelType w:val="hybridMultilevel"/>
    <w:tmpl w:val="DBB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64DE"/>
    <w:multiLevelType w:val="multilevel"/>
    <w:tmpl w:val="FE6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E61E4"/>
    <w:multiLevelType w:val="hybridMultilevel"/>
    <w:tmpl w:val="7BA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4DEF"/>
    <w:multiLevelType w:val="multilevel"/>
    <w:tmpl w:val="FE6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0571CA"/>
    <w:multiLevelType w:val="hybridMultilevel"/>
    <w:tmpl w:val="4E4A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03EB"/>
    <w:multiLevelType w:val="multilevel"/>
    <w:tmpl w:val="FE6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7B"/>
    <w:rsid w:val="0006187F"/>
    <w:rsid w:val="00066BBC"/>
    <w:rsid w:val="00096DA6"/>
    <w:rsid w:val="000A2468"/>
    <w:rsid w:val="000C5981"/>
    <w:rsid w:val="00163994"/>
    <w:rsid w:val="001C7DC4"/>
    <w:rsid w:val="001F4D8B"/>
    <w:rsid w:val="00220FA4"/>
    <w:rsid w:val="002A3F53"/>
    <w:rsid w:val="0038360E"/>
    <w:rsid w:val="003B3787"/>
    <w:rsid w:val="003E1969"/>
    <w:rsid w:val="003E309C"/>
    <w:rsid w:val="004854AB"/>
    <w:rsid w:val="004B0F22"/>
    <w:rsid w:val="004E334F"/>
    <w:rsid w:val="005E1D2B"/>
    <w:rsid w:val="00645273"/>
    <w:rsid w:val="00660277"/>
    <w:rsid w:val="0066259C"/>
    <w:rsid w:val="00671F7B"/>
    <w:rsid w:val="007142D9"/>
    <w:rsid w:val="00747F8F"/>
    <w:rsid w:val="007503F7"/>
    <w:rsid w:val="007A1E43"/>
    <w:rsid w:val="00823D41"/>
    <w:rsid w:val="008349F8"/>
    <w:rsid w:val="008C616D"/>
    <w:rsid w:val="008F26B6"/>
    <w:rsid w:val="008F55E3"/>
    <w:rsid w:val="0094102C"/>
    <w:rsid w:val="00985223"/>
    <w:rsid w:val="009B0453"/>
    <w:rsid w:val="009C1E12"/>
    <w:rsid w:val="00AB09F5"/>
    <w:rsid w:val="00AB1DF4"/>
    <w:rsid w:val="00AE0660"/>
    <w:rsid w:val="00B03A59"/>
    <w:rsid w:val="00B6653A"/>
    <w:rsid w:val="00B907B6"/>
    <w:rsid w:val="00C1076A"/>
    <w:rsid w:val="00C9164F"/>
    <w:rsid w:val="00C9436C"/>
    <w:rsid w:val="00D727ED"/>
    <w:rsid w:val="00E0427E"/>
    <w:rsid w:val="00E52946"/>
    <w:rsid w:val="00E664FE"/>
    <w:rsid w:val="00F02C9C"/>
    <w:rsid w:val="00F0592E"/>
    <w:rsid w:val="00F112E4"/>
    <w:rsid w:val="00F37246"/>
    <w:rsid w:val="00F4792A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FC7E8"/>
  <w15:docId w15:val="{25175E9E-265D-41A2-8F5B-93361E5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2160" w:hanging="720"/>
    </w:pPr>
    <w:rPr>
      <w:i/>
      <w:sz w:val="24"/>
    </w:rPr>
  </w:style>
  <w:style w:type="paragraph" w:styleId="Title">
    <w:name w:val="Title"/>
    <w:basedOn w:val="Normal"/>
    <w:qFormat/>
    <w:pPr>
      <w:tabs>
        <w:tab w:val="left" w:pos="994"/>
      </w:tabs>
      <w:jc w:val="center"/>
    </w:pPr>
    <w:rPr>
      <w:b/>
      <w:bCs/>
      <w:color w:val="000000"/>
      <w:sz w:val="23"/>
      <w:szCs w:val="23"/>
    </w:rPr>
  </w:style>
  <w:style w:type="character" w:styleId="Hyperlink">
    <w:name w:val="Hyperlink"/>
    <w:rsid w:val="00485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3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D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3E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09C"/>
  </w:style>
  <w:style w:type="paragraph" w:styleId="Footer">
    <w:name w:val="footer"/>
    <w:basedOn w:val="Normal"/>
    <w:link w:val="FooterChar"/>
    <w:uiPriority w:val="99"/>
    <w:unhideWhenUsed/>
    <w:rsid w:val="003E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9C"/>
  </w:style>
  <w:style w:type="paragraph" w:customStyle="1" w:styleId="xmsolistparagraph">
    <w:name w:val="x_msolistparagraph"/>
    <w:basedOn w:val="Normal"/>
    <w:rsid w:val="007142D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3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core/about/board-of-directors" TargetMode="External"/><Relationship Id="rId13" Type="http://schemas.openxmlformats.org/officeDocument/2006/relationships/hyperlink" Target="https://connect.ala.org/core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rd@ala.org" TargetMode="External"/><Relationship Id="rId12" Type="http://schemas.openxmlformats.org/officeDocument/2006/relationships/hyperlink" Target="https://www.youtube.com/channel/UCV_Bc1j9BWHTgnaarmFcCfQ?view_as=subscrib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ore_ala/?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ala_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core/volunteer-committee" TargetMode="External"/><Relationship Id="rId14" Type="http://schemas.openxmlformats.org/officeDocument/2006/relationships/hyperlink" Target="http://www.ala.org/c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Mary Ghikas</dc:creator>
  <cp:keywords/>
  <cp:lastModifiedBy>Sheryl Reyes</cp:lastModifiedBy>
  <cp:revision>9</cp:revision>
  <cp:lastPrinted>2008-05-30T14:41:00Z</cp:lastPrinted>
  <dcterms:created xsi:type="dcterms:W3CDTF">2020-09-28T20:12:00Z</dcterms:created>
  <dcterms:modified xsi:type="dcterms:W3CDTF">2020-10-02T21:42:00Z</dcterms:modified>
</cp:coreProperties>
</file>